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9AEF2" w14:textId="77777777" w:rsidR="009863EC" w:rsidRDefault="009863EC" w:rsidP="00A82BCA">
      <w:pPr>
        <w:tabs>
          <w:tab w:val="center" w:pos="4590"/>
          <w:tab w:val="left" w:pos="5458"/>
        </w:tabs>
        <w:spacing w:after="0" w:line="240" w:lineRule="auto"/>
        <w:ind w:right="-106"/>
        <w:jc w:val="center"/>
        <w:rPr>
          <w:b/>
          <w:bCs/>
          <w:szCs w:val="28"/>
        </w:rPr>
      </w:pPr>
      <w:r>
        <w:rPr>
          <w:b/>
          <w:bCs/>
          <w:szCs w:val="28"/>
        </w:rPr>
        <w:t>ĐỀ ÁN</w:t>
      </w:r>
    </w:p>
    <w:p w14:paraId="2F395674" w14:textId="08CA1D0E" w:rsidR="009863EC" w:rsidRDefault="009863EC" w:rsidP="00A82BCA">
      <w:pPr>
        <w:pStyle w:val="NormalWeb"/>
        <w:spacing w:before="0" w:beforeAutospacing="0" w:after="0" w:afterAutospacing="0"/>
        <w:jc w:val="center"/>
        <w:rPr>
          <w:b/>
          <w:bCs/>
          <w:spacing w:val="-4"/>
          <w:sz w:val="28"/>
          <w:szCs w:val="28"/>
          <w:lang w:val="nl-NL"/>
        </w:rPr>
      </w:pPr>
      <w:r>
        <w:rPr>
          <w:b/>
          <w:bCs/>
          <w:spacing w:val="-4"/>
          <w:sz w:val="28"/>
          <w:szCs w:val="28"/>
          <w:lang w:val="nl-NL"/>
        </w:rPr>
        <w:t xml:space="preserve">Thành lập Trung tâm Văn hóa - Thể thao và Học tập cộng đồng xã Hành Phước </w:t>
      </w:r>
      <w:r>
        <w:rPr>
          <w:b/>
          <w:sz w:val="28"/>
          <w:szCs w:val="28"/>
          <w:lang w:val="nl-NL"/>
        </w:rPr>
        <w:t>trên cơ sở h</w:t>
      </w:r>
      <w:r>
        <w:rPr>
          <w:b/>
          <w:bCs/>
          <w:spacing w:val="-4"/>
          <w:sz w:val="28"/>
          <w:szCs w:val="28"/>
          <w:lang w:val="nl-NL"/>
        </w:rPr>
        <w:t>ợp nhất Trung tâm Văn hóa - Thể thao và</w:t>
      </w:r>
    </w:p>
    <w:p w14:paraId="45B66021" w14:textId="630105B0" w:rsidR="009863EC" w:rsidRDefault="009863EC" w:rsidP="00A82BCA">
      <w:pPr>
        <w:pStyle w:val="NormalWeb"/>
        <w:spacing w:before="0" w:beforeAutospacing="0" w:after="0" w:afterAutospacing="0"/>
        <w:jc w:val="center"/>
        <w:rPr>
          <w:b/>
          <w:bCs/>
          <w:spacing w:val="-4"/>
          <w:sz w:val="28"/>
          <w:szCs w:val="28"/>
          <w:lang w:val="nl-NL"/>
        </w:rPr>
      </w:pPr>
      <w:r>
        <w:rPr>
          <w:b/>
          <w:bCs/>
          <w:spacing w:val="-4"/>
          <w:sz w:val="28"/>
          <w:szCs w:val="28"/>
          <w:lang w:val="nl-NL"/>
        </w:rPr>
        <w:t xml:space="preserve">Trung tâm Học tập cộng đồng </w:t>
      </w:r>
      <w:r>
        <w:rPr>
          <w:b/>
          <w:sz w:val="28"/>
          <w:szCs w:val="28"/>
          <w:lang w:val="nl-NL"/>
        </w:rPr>
        <w:t>xã Hành Phước</w:t>
      </w:r>
    </w:p>
    <w:p w14:paraId="0092B07A" w14:textId="77777777" w:rsidR="009863EC" w:rsidRDefault="009863EC" w:rsidP="00A82BCA">
      <w:pPr>
        <w:pStyle w:val="NormalWeb"/>
        <w:spacing w:before="0" w:beforeAutospacing="0" w:after="0" w:afterAutospacing="0"/>
        <w:jc w:val="center"/>
        <w:rPr>
          <w:b/>
          <w:bCs/>
          <w:spacing w:val="-4"/>
          <w:sz w:val="28"/>
          <w:szCs w:val="28"/>
          <w:lang w:val="nl-NL"/>
        </w:rPr>
      </w:pPr>
      <w:r>
        <w:rPr>
          <w:bCs/>
          <w:i/>
          <w:sz w:val="28"/>
          <w:szCs w:val="28"/>
          <w:lang w:val="nl-NL"/>
        </w:rPr>
        <w:t xml:space="preserve">(Ban hành </w:t>
      </w:r>
      <w:r>
        <w:rPr>
          <w:i/>
          <w:sz w:val="28"/>
          <w:szCs w:val="28"/>
        </w:rPr>
        <w:t>kèm theo Quyết định số       /QĐ-UBND ngày      /      /2025</w:t>
      </w:r>
    </w:p>
    <w:p w14:paraId="1688EDAC" w14:textId="77777777" w:rsidR="009863EC" w:rsidRDefault="009863EC" w:rsidP="00A82BCA">
      <w:pPr>
        <w:spacing w:after="0" w:line="240" w:lineRule="auto"/>
        <w:ind w:right="-106" w:firstLine="851"/>
        <w:jc w:val="center"/>
        <w:rPr>
          <w:bCs/>
          <w:i/>
          <w:szCs w:val="28"/>
          <w:lang w:val="nl-NL"/>
        </w:rPr>
      </w:pPr>
      <w:r>
        <w:rPr>
          <w:i/>
          <w:szCs w:val="28"/>
        </w:rPr>
        <w:t>của Chủ tịch UBND huyện Nghĩa Hành</w:t>
      </w:r>
      <w:r>
        <w:rPr>
          <w:bCs/>
          <w:i/>
          <w:szCs w:val="28"/>
          <w:lang w:val="nl-NL"/>
        </w:rPr>
        <w:t>)</w:t>
      </w:r>
    </w:p>
    <w:p w14:paraId="1E129F8D" w14:textId="77777777" w:rsidR="009863EC" w:rsidRDefault="009863EC" w:rsidP="009863EC">
      <w:pPr>
        <w:jc w:val="center"/>
        <w:rPr>
          <w:b/>
          <w:szCs w:val="28"/>
        </w:rPr>
      </w:pPr>
      <w:r>
        <w:rPr>
          <w:b/>
          <w:noProof/>
          <w:szCs w:val="28"/>
        </w:rPr>
        <mc:AlternateContent>
          <mc:Choice Requires="wps">
            <w:drawing>
              <wp:anchor distT="0" distB="0" distL="114300" distR="114300" simplePos="0" relativeHeight="251661312" behindDoc="0" locked="0" layoutInCell="1" allowOverlap="1" wp14:anchorId="4B7FAED0" wp14:editId="7C6247CC">
                <wp:simplePos x="0" y="0"/>
                <wp:positionH relativeFrom="column">
                  <wp:posOffset>2352382</wp:posOffset>
                </wp:positionH>
                <wp:positionV relativeFrom="paragraph">
                  <wp:posOffset>34485</wp:posOffset>
                </wp:positionV>
                <wp:extent cx="1090246" cy="0"/>
                <wp:effectExtent l="0" t="0" r="0" b="0"/>
                <wp:wrapNone/>
                <wp:docPr id="5" name="Straight Connector 5"/>
                <wp:cNvGraphicFramePr/>
                <a:graphic xmlns:a="http://schemas.openxmlformats.org/drawingml/2006/main">
                  <a:graphicData uri="http://schemas.microsoft.com/office/word/2010/wordprocessingShape">
                    <wps:wsp>
                      <wps:cNvCnPr/>
                      <wps:spPr>
                        <a:xfrm>
                          <a:off x="0" y="0"/>
                          <a:ext cx="1090246"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86CB6E2" id="Straight Connector 5"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85.25pt,2.7pt" to="271.1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" strokecolor="black [3200]" strokeweight=".5pt">
                <v:stroke joinstyle="miter"/>
              </v:line>
            </w:pict>
          </mc:Fallback>
        </mc:AlternateContent>
      </w:r>
    </w:p>
    <w:p w14:paraId="5FE04EA9" w14:textId="77777777" w:rsidR="00A502CC" w:rsidRDefault="00A502CC" w:rsidP="003C489F">
      <w:pPr>
        <w:spacing w:before="120" w:after="0" w:line="240" w:lineRule="auto"/>
        <w:ind w:right="-106" w:firstLine="567"/>
        <w:jc w:val="both"/>
        <w:rPr>
          <w:rFonts w:eastAsia="Times New Roman"/>
          <w:b/>
          <w:bCs/>
          <w:szCs w:val="28"/>
          <w:lang w:val="nl-NL"/>
        </w:rPr>
      </w:pPr>
      <w:r>
        <w:rPr>
          <w:rFonts w:eastAsia="Times New Roman"/>
          <w:b/>
          <w:bCs/>
          <w:szCs w:val="28"/>
          <w:lang w:val="nl-NL"/>
        </w:rPr>
        <w:t>I. SỰ CẦN THIẾT XÂY DỰNG ĐỀ ÁN</w:t>
      </w:r>
    </w:p>
    <w:p w14:paraId="3B368E19" w14:textId="77777777" w:rsidR="00A502CC" w:rsidRDefault="00A502CC" w:rsidP="003C489F">
      <w:pPr>
        <w:spacing w:before="120" w:after="0" w:line="240" w:lineRule="auto"/>
        <w:ind w:right="-106" w:firstLine="567"/>
        <w:jc w:val="both"/>
        <w:rPr>
          <w:rFonts w:eastAsia="Times New Roman"/>
          <w:b/>
          <w:szCs w:val="28"/>
        </w:rPr>
      </w:pPr>
      <w:r>
        <w:rPr>
          <w:rFonts w:eastAsia="Times New Roman"/>
          <w:b/>
          <w:szCs w:val="28"/>
        </w:rPr>
        <w:t>1. Đặc điểm tình hình</w:t>
      </w:r>
    </w:p>
    <w:p w14:paraId="1734D0C1" w14:textId="77777777" w:rsidR="00AE7903" w:rsidRPr="00AE7903" w:rsidRDefault="00AE7903" w:rsidP="00AE7903">
      <w:pPr>
        <w:spacing w:before="120" w:after="0" w:line="240" w:lineRule="auto"/>
        <w:ind w:right="-106" w:firstLine="567"/>
        <w:jc w:val="both"/>
        <w:rPr>
          <w:szCs w:val="28"/>
        </w:rPr>
      </w:pPr>
      <w:r w:rsidRPr="00AE7903">
        <w:rPr>
          <w:szCs w:val="28"/>
        </w:rPr>
        <w:t>- Xã Hành Phước là đơn vị hành chính xã loại I, nằm về phía Đông Nam của huyện Nghĩa Hành, cách trung tâm huyện 08km, diện tích tự nhiên toàn xã 1685,69 ha; có giới cận như sau:</w:t>
      </w:r>
    </w:p>
    <w:p w14:paraId="603936EE" w14:textId="77777777" w:rsidR="00AE7903" w:rsidRPr="00AE7903" w:rsidRDefault="00AE7903" w:rsidP="00AE7903">
      <w:pPr>
        <w:spacing w:before="120" w:after="0" w:line="240" w:lineRule="auto"/>
        <w:ind w:right="-106" w:firstLine="567"/>
        <w:jc w:val="both"/>
        <w:rPr>
          <w:szCs w:val="28"/>
        </w:rPr>
      </w:pPr>
      <w:r w:rsidRPr="00AE7903">
        <w:rPr>
          <w:szCs w:val="28"/>
        </w:rPr>
        <w:t>+ Phía Đông giáp xã Đức Hiệp huyện Mộ Đức.</w:t>
      </w:r>
    </w:p>
    <w:p w14:paraId="0DFD38DB" w14:textId="77777777" w:rsidR="00AE7903" w:rsidRPr="00AE7903" w:rsidRDefault="00AE7903" w:rsidP="00AE7903">
      <w:pPr>
        <w:spacing w:before="120" w:after="0" w:line="240" w:lineRule="auto"/>
        <w:ind w:right="-106" w:firstLine="567"/>
        <w:jc w:val="both"/>
        <w:rPr>
          <w:szCs w:val="28"/>
        </w:rPr>
      </w:pPr>
      <w:r w:rsidRPr="00AE7903">
        <w:rPr>
          <w:szCs w:val="28"/>
        </w:rPr>
        <w:t>+ Phía Tây giáp xã Hành Đức và xã Hành Thiện.</w:t>
      </w:r>
    </w:p>
    <w:p w14:paraId="467AEEB8" w14:textId="77777777" w:rsidR="00AE7903" w:rsidRPr="00AE7903" w:rsidRDefault="00AE7903" w:rsidP="00AE7903">
      <w:pPr>
        <w:spacing w:before="120" w:after="0" w:line="240" w:lineRule="auto"/>
        <w:ind w:right="-106" w:firstLine="567"/>
        <w:jc w:val="both"/>
        <w:rPr>
          <w:szCs w:val="28"/>
        </w:rPr>
      </w:pPr>
      <w:r w:rsidRPr="00AE7903">
        <w:rPr>
          <w:szCs w:val="28"/>
        </w:rPr>
        <w:t>+ Phía Nam giáp xã Hành Thịnh.</w:t>
      </w:r>
    </w:p>
    <w:p w14:paraId="7524D56B" w14:textId="77777777" w:rsidR="00AE7903" w:rsidRPr="00AE7903" w:rsidRDefault="00AE7903" w:rsidP="00AE7903">
      <w:pPr>
        <w:spacing w:before="120" w:after="0" w:line="240" w:lineRule="auto"/>
        <w:ind w:right="-106" w:firstLine="567"/>
        <w:jc w:val="both"/>
        <w:rPr>
          <w:szCs w:val="28"/>
        </w:rPr>
      </w:pPr>
      <w:r w:rsidRPr="00AE7903">
        <w:rPr>
          <w:szCs w:val="28"/>
        </w:rPr>
        <w:t>+ Phía Bắc giáp xã Nghĩa Phương và xã Nghĩa Mỹ, huyện Tư Nghĩa.</w:t>
      </w:r>
    </w:p>
    <w:p w14:paraId="211C5C24" w14:textId="77777777" w:rsidR="00AE7903" w:rsidRPr="00AE7903" w:rsidRDefault="00AE7903" w:rsidP="00AE7903">
      <w:pPr>
        <w:spacing w:before="120" w:after="0" w:line="240" w:lineRule="auto"/>
        <w:ind w:right="-106" w:firstLine="567"/>
        <w:jc w:val="both"/>
        <w:rPr>
          <w:szCs w:val="28"/>
        </w:rPr>
      </w:pPr>
      <w:r w:rsidRPr="00AE7903">
        <w:rPr>
          <w:szCs w:val="28"/>
        </w:rPr>
        <w:t>- Địa hình xã thấp dần từ Tây Bắc – Đông Nam.  Xã Hành Phước là một xã vừa có đồi núi, vừa có đồng bằng tập trung tương đối bằng phẳng, đất đai màu mỡ, thích hợp với việc phát triển sản xuất nông nghiệp hàng hoá.</w:t>
      </w:r>
    </w:p>
    <w:p w14:paraId="753547FE" w14:textId="4DCFE28A" w:rsidR="00D935D8" w:rsidRPr="008915B8" w:rsidRDefault="00AE7903" w:rsidP="00AE7903">
      <w:pPr>
        <w:spacing w:before="120" w:after="0" w:line="240" w:lineRule="auto"/>
        <w:ind w:right="-106" w:firstLine="567"/>
        <w:jc w:val="both"/>
        <w:rPr>
          <w:szCs w:val="28"/>
          <w:lang w:val="vi-VN"/>
        </w:rPr>
      </w:pPr>
      <w:r w:rsidRPr="00AE7903">
        <w:rPr>
          <w:szCs w:val="28"/>
        </w:rPr>
        <w:t>- Dân số hiện nay toàn xã có 3.579 hộ với trên 14.000 nhân khẩu, dân số thực tế thường trú 10.886 khẩ</w:t>
      </w:r>
      <w:r w:rsidR="009863EC">
        <w:rPr>
          <w:szCs w:val="28"/>
        </w:rPr>
        <w:t xml:space="preserve">u. Toàn xã </w:t>
      </w:r>
      <w:r w:rsidRPr="00AE7903">
        <w:rPr>
          <w:szCs w:val="28"/>
        </w:rPr>
        <w:t>có 08 thôn trong đó có 07 thôn từ 350 hộ trở lên, 01 thôn dưới 350 hộ. Dân số phân bổ không đồng đều tại 08 thôn. Nhân dân trong xã có 65% sống về nông nghiệp, 35% sống về các dịch vụ, tiểu thủ công nghiệp, xã có 02 khu di tích cấp quốc gia và 03 di tích cấp tỉnh, có hai tôn giáo chính là: Phật giáo và Thiên chúa giáo.</w:t>
      </w:r>
    </w:p>
    <w:p w14:paraId="71BCF529" w14:textId="6F5724D3" w:rsidR="00D935D8" w:rsidRDefault="00520C4F" w:rsidP="003C489F">
      <w:pPr>
        <w:spacing w:before="120" w:after="0" w:line="240" w:lineRule="auto"/>
        <w:ind w:right="-106" w:firstLine="567"/>
        <w:jc w:val="both"/>
        <w:rPr>
          <w:szCs w:val="28"/>
        </w:rPr>
      </w:pPr>
      <w:r>
        <w:rPr>
          <w:szCs w:val="28"/>
        </w:rPr>
        <w:t>-</w:t>
      </w:r>
      <w:r w:rsidR="00D935D8" w:rsidRPr="00DB0B10">
        <w:rPr>
          <w:szCs w:val="28"/>
          <w:lang w:val="vi-VN"/>
        </w:rPr>
        <w:tab/>
        <w:t xml:space="preserve">Với sự đoàn kết thống nhất, quyết tâm cao của Đảng bộ, chính quyền và Nhân dân, xã Hành </w:t>
      </w:r>
      <w:r>
        <w:rPr>
          <w:szCs w:val="28"/>
        </w:rPr>
        <w:t>Phước</w:t>
      </w:r>
      <w:r w:rsidR="00D935D8" w:rsidRPr="00DB0B10">
        <w:rPr>
          <w:szCs w:val="28"/>
          <w:lang w:val="vi-VN"/>
        </w:rPr>
        <w:t xml:space="preserve"> đã </w:t>
      </w:r>
      <w:r w:rsidR="000A3AA4">
        <w:rPr>
          <w:szCs w:val="28"/>
        </w:rPr>
        <w:t xml:space="preserve">khắc phục những </w:t>
      </w:r>
      <w:r w:rsidR="00D935D8" w:rsidRPr="00DB0B10">
        <w:rPr>
          <w:szCs w:val="28"/>
          <w:lang w:val="vi-VN"/>
        </w:rPr>
        <w:t xml:space="preserve">khó khăn, phấn đấu thực hiện </w:t>
      </w:r>
      <w:r w:rsidR="000A3AA4">
        <w:rPr>
          <w:szCs w:val="28"/>
        </w:rPr>
        <w:t xml:space="preserve">xuất sắc </w:t>
      </w:r>
      <w:r w:rsidR="00D935D8" w:rsidRPr="00DB0B10">
        <w:rPr>
          <w:szCs w:val="28"/>
          <w:lang w:val="vi-VN"/>
        </w:rPr>
        <w:t>các</w:t>
      </w:r>
      <w:r w:rsidR="000A3AA4">
        <w:rPr>
          <w:szCs w:val="28"/>
        </w:rPr>
        <w:t xml:space="preserve"> nhiệm vụ</w:t>
      </w:r>
      <w:r w:rsidR="00D935D8" w:rsidRPr="00DB0B10">
        <w:rPr>
          <w:szCs w:val="28"/>
          <w:lang w:val="vi-VN"/>
        </w:rPr>
        <w:t xml:space="preserve"> mục tiêu kinh tế - xã hộ</w:t>
      </w:r>
      <w:r w:rsidR="00D935D8">
        <w:rPr>
          <w:szCs w:val="28"/>
          <w:lang w:val="vi-VN"/>
        </w:rPr>
        <w:t xml:space="preserve">i, </w:t>
      </w:r>
      <w:r w:rsidR="000A3AA4">
        <w:rPr>
          <w:szCs w:val="28"/>
        </w:rPr>
        <w:t>an ninh quốc phòng</w:t>
      </w:r>
      <w:r w:rsidR="00D935D8">
        <w:rPr>
          <w:szCs w:val="28"/>
          <w:lang w:val="vi-VN"/>
        </w:rPr>
        <w:t xml:space="preserve"> trong năm 202</w:t>
      </w:r>
      <w:r w:rsidR="00D935D8">
        <w:rPr>
          <w:szCs w:val="28"/>
        </w:rPr>
        <w:t>4</w:t>
      </w:r>
      <w:r w:rsidR="00D935D8" w:rsidRPr="00DB0B10">
        <w:rPr>
          <w:szCs w:val="28"/>
          <w:lang w:val="vi-VN"/>
        </w:rPr>
        <w:t>; giữ vững xã đạt chuẩn nông thôn mớ</w:t>
      </w:r>
      <w:r w:rsidR="00D935D8">
        <w:rPr>
          <w:szCs w:val="28"/>
          <w:lang w:val="vi-VN"/>
        </w:rPr>
        <w:t>i</w:t>
      </w:r>
      <w:r w:rsidR="00D935D8" w:rsidRPr="00DB0B10">
        <w:rPr>
          <w:szCs w:val="28"/>
          <w:lang w:val="vi-VN"/>
        </w:rPr>
        <w:t>; tiếp tục xây dựng và hoàn thành các tiêu chí để xây dựng xã nông thôn mới nâng cao.</w:t>
      </w:r>
    </w:p>
    <w:p w14:paraId="6D72192C" w14:textId="10EC160A" w:rsidR="00A502CC" w:rsidRPr="00D935D8" w:rsidRDefault="00A502CC" w:rsidP="003C489F">
      <w:pPr>
        <w:spacing w:before="120" w:after="0" w:line="240" w:lineRule="auto"/>
        <w:ind w:right="-106" w:firstLine="567"/>
        <w:jc w:val="both"/>
        <w:rPr>
          <w:szCs w:val="28"/>
        </w:rPr>
      </w:pPr>
      <w:r>
        <w:rPr>
          <w:bCs/>
          <w:iCs/>
          <w:szCs w:val="28"/>
        </w:rPr>
        <w:t>- Địa điểm trụ sở chính: Nhà văn hóa xã</w:t>
      </w:r>
      <w:r w:rsidR="00B6132D">
        <w:rPr>
          <w:bCs/>
          <w:iCs/>
          <w:szCs w:val="28"/>
        </w:rPr>
        <w:t xml:space="preserve"> </w:t>
      </w:r>
      <w:r w:rsidR="00520C4F">
        <w:rPr>
          <w:bCs/>
          <w:iCs/>
          <w:szCs w:val="28"/>
        </w:rPr>
        <w:t>Hành Phước</w:t>
      </w:r>
      <w:r>
        <w:rPr>
          <w:bCs/>
          <w:iCs/>
          <w:szCs w:val="28"/>
        </w:rPr>
        <w:t>, huyện</w:t>
      </w:r>
      <w:r w:rsidR="00B6132D">
        <w:rPr>
          <w:bCs/>
          <w:iCs/>
          <w:szCs w:val="28"/>
        </w:rPr>
        <w:t xml:space="preserve"> Nghĩa </w:t>
      </w:r>
      <w:r w:rsidR="0044735A">
        <w:rPr>
          <w:bCs/>
          <w:iCs/>
          <w:szCs w:val="28"/>
        </w:rPr>
        <w:t>H</w:t>
      </w:r>
      <w:r w:rsidR="00B6132D">
        <w:rPr>
          <w:bCs/>
          <w:iCs/>
          <w:szCs w:val="28"/>
        </w:rPr>
        <w:t>ành</w:t>
      </w:r>
      <w:r>
        <w:rPr>
          <w:bCs/>
          <w:iCs/>
          <w:szCs w:val="28"/>
        </w:rPr>
        <w:t>, tỉnh Quảng Ngãi</w:t>
      </w:r>
      <w:r w:rsidR="00D935D8">
        <w:rPr>
          <w:bCs/>
          <w:iCs/>
          <w:szCs w:val="28"/>
        </w:rPr>
        <w:t xml:space="preserve">. </w:t>
      </w:r>
    </w:p>
    <w:p w14:paraId="4D3C9330" w14:textId="5D82E7ED" w:rsidR="00A502CC" w:rsidRDefault="00A502CC" w:rsidP="003C489F">
      <w:pPr>
        <w:spacing w:before="120" w:after="0" w:line="240" w:lineRule="auto"/>
        <w:ind w:right="-106" w:firstLine="567"/>
        <w:jc w:val="both"/>
        <w:rPr>
          <w:bCs/>
          <w:iCs/>
          <w:szCs w:val="28"/>
        </w:rPr>
      </w:pPr>
      <w:r>
        <w:rPr>
          <w:bCs/>
          <w:iCs/>
          <w:szCs w:val="28"/>
        </w:rPr>
        <w:t xml:space="preserve">- Quá trình thành lập và phát triển: </w:t>
      </w:r>
      <w:r w:rsidR="00032C5D">
        <w:rPr>
          <w:bCs/>
          <w:iCs/>
          <w:szCs w:val="28"/>
        </w:rPr>
        <w:t xml:space="preserve">Trung tâm học tập công động xã </w:t>
      </w:r>
      <w:r w:rsidR="00520C4F">
        <w:rPr>
          <w:bCs/>
          <w:iCs/>
          <w:szCs w:val="28"/>
        </w:rPr>
        <w:t>Hành Phước</w:t>
      </w:r>
      <w:r w:rsidR="00B6132D">
        <w:rPr>
          <w:bCs/>
          <w:iCs/>
          <w:szCs w:val="28"/>
        </w:rPr>
        <w:t xml:space="preserve"> </w:t>
      </w:r>
      <w:r>
        <w:rPr>
          <w:bCs/>
          <w:iCs/>
          <w:szCs w:val="28"/>
        </w:rPr>
        <w:t xml:space="preserve">được thành lập và phát triển, cũng </w:t>
      </w:r>
      <w:r w:rsidR="00032C5D">
        <w:rPr>
          <w:bCs/>
          <w:iCs/>
          <w:szCs w:val="28"/>
        </w:rPr>
        <w:t>đã góp phần</w:t>
      </w:r>
      <w:r>
        <w:rPr>
          <w:bCs/>
          <w:iCs/>
          <w:szCs w:val="28"/>
        </w:rPr>
        <w:t xml:space="preserve"> thay đổi diện mạo của xã, nâng cao đời sống tinh thần của người dân, phát triển kinh tế</w:t>
      </w:r>
      <w:r w:rsidR="00520C4F">
        <w:rPr>
          <w:bCs/>
          <w:iCs/>
          <w:szCs w:val="28"/>
        </w:rPr>
        <w:t xml:space="preserve"> -</w:t>
      </w:r>
      <w:r>
        <w:rPr>
          <w:bCs/>
          <w:iCs/>
          <w:szCs w:val="28"/>
        </w:rPr>
        <w:t xml:space="preserve"> xã hội, luôn phát huy truyền thống </w:t>
      </w:r>
      <w:r w:rsidR="00032C5D">
        <w:rPr>
          <w:bCs/>
          <w:iCs/>
          <w:szCs w:val="28"/>
        </w:rPr>
        <w:t>tốt đẹp của dân tộc, tuyệt đối</w:t>
      </w:r>
      <w:r>
        <w:rPr>
          <w:bCs/>
          <w:iCs/>
          <w:szCs w:val="28"/>
        </w:rPr>
        <w:t xml:space="preserve"> tin tưởng </w:t>
      </w:r>
      <w:r w:rsidR="00032C5D">
        <w:rPr>
          <w:bCs/>
          <w:iCs/>
          <w:szCs w:val="28"/>
        </w:rPr>
        <w:t xml:space="preserve">vào </w:t>
      </w:r>
      <w:r>
        <w:rPr>
          <w:bCs/>
          <w:iCs/>
          <w:szCs w:val="28"/>
        </w:rPr>
        <w:t>sự lãnh đạo của Đảng và chấp hành chính sách pháp luật</w:t>
      </w:r>
      <w:r w:rsidR="00520C4F">
        <w:rPr>
          <w:bCs/>
          <w:iCs/>
          <w:szCs w:val="28"/>
        </w:rPr>
        <w:t xml:space="preserve"> của</w:t>
      </w:r>
      <w:r>
        <w:rPr>
          <w:bCs/>
          <w:iCs/>
          <w:szCs w:val="28"/>
        </w:rPr>
        <w:t xml:space="preserve"> Nhà nước.</w:t>
      </w:r>
    </w:p>
    <w:p w14:paraId="73B36F80" w14:textId="7613E406" w:rsidR="00A502CC" w:rsidRPr="00AE7903" w:rsidRDefault="00032C5D" w:rsidP="003C489F">
      <w:pPr>
        <w:spacing w:before="120" w:after="0" w:line="240" w:lineRule="auto"/>
        <w:ind w:right="-106" w:firstLine="567"/>
        <w:jc w:val="both"/>
        <w:rPr>
          <w:szCs w:val="28"/>
        </w:rPr>
      </w:pPr>
      <w:r w:rsidRPr="00AE7903">
        <w:rPr>
          <w:bCs/>
          <w:szCs w:val="28"/>
        </w:rPr>
        <w:t xml:space="preserve">- Hiện tại </w:t>
      </w:r>
      <w:r w:rsidR="00A502CC" w:rsidRPr="00AE7903">
        <w:rPr>
          <w:bCs/>
          <w:szCs w:val="28"/>
        </w:rPr>
        <w:t>Cán bộ</w:t>
      </w:r>
      <w:r w:rsidRPr="00AE7903">
        <w:rPr>
          <w:bCs/>
          <w:szCs w:val="28"/>
        </w:rPr>
        <w:t>,</w:t>
      </w:r>
      <w:r w:rsidR="00A502CC" w:rsidRPr="00AE7903">
        <w:rPr>
          <w:bCs/>
          <w:szCs w:val="28"/>
        </w:rPr>
        <w:t xml:space="preserve"> công chức, cán bộ không chuyên trách cấp xã hiệ</w:t>
      </w:r>
      <w:r w:rsidR="00B6132D" w:rsidRPr="00AE7903">
        <w:rPr>
          <w:bCs/>
          <w:szCs w:val="28"/>
        </w:rPr>
        <w:t xml:space="preserve">n có </w:t>
      </w:r>
      <w:r w:rsidR="00AE7903" w:rsidRPr="00AE7903">
        <w:rPr>
          <w:bCs/>
          <w:szCs w:val="28"/>
        </w:rPr>
        <w:t>35</w:t>
      </w:r>
      <w:r w:rsidR="00A502CC" w:rsidRPr="00AE7903">
        <w:rPr>
          <w:bCs/>
          <w:szCs w:val="28"/>
        </w:rPr>
        <w:t xml:space="preserve"> người, gồm: Công chức cấ</w:t>
      </w:r>
      <w:r w:rsidR="00B6132D" w:rsidRPr="00AE7903">
        <w:rPr>
          <w:bCs/>
          <w:szCs w:val="28"/>
        </w:rPr>
        <w:t xml:space="preserve">p xã có </w:t>
      </w:r>
      <w:r w:rsidR="00520C4F" w:rsidRPr="00AE7903">
        <w:rPr>
          <w:bCs/>
          <w:szCs w:val="28"/>
        </w:rPr>
        <w:t>21</w:t>
      </w:r>
      <w:r w:rsidR="00A502CC" w:rsidRPr="00AE7903">
        <w:rPr>
          <w:bCs/>
          <w:szCs w:val="28"/>
        </w:rPr>
        <w:t xml:space="preserve"> người; người hoạt không chuyên trách cấ</w:t>
      </w:r>
      <w:r w:rsidR="00B6132D" w:rsidRPr="00AE7903">
        <w:rPr>
          <w:bCs/>
          <w:szCs w:val="28"/>
        </w:rPr>
        <w:t xml:space="preserve">p xã </w:t>
      </w:r>
      <w:r w:rsidR="00B6132D" w:rsidRPr="00AE7903">
        <w:rPr>
          <w:bCs/>
          <w:szCs w:val="28"/>
        </w:rPr>
        <w:lastRenderedPageBreak/>
        <w:t xml:space="preserve">có </w:t>
      </w:r>
      <w:r w:rsidR="00AE7903" w:rsidRPr="00AE7903">
        <w:rPr>
          <w:bCs/>
          <w:szCs w:val="28"/>
        </w:rPr>
        <w:t>14</w:t>
      </w:r>
      <w:r w:rsidR="00A502CC" w:rsidRPr="00AE7903">
        <w:rPr>
          <w:bCs/>
          <w:szCs w:val="28"/>
        </w:rPr>
        <w:t xml:space="preserve"> ngườ</w:t>
      </w:r>
      <w:r w:rsidR="00AE7903" w:rsidRPr="00AE7903">
        <w:rPr>
          <w:bCs/>
          <w:szCs w:val="28"/>
        </w:rPr>
        <w:t>i</w:t>
      </w:r>
      <w:r w:rsidR="00A502CC" w:rsidRPr="00AE7903">
        <w:rPr>
          <w:bCs/>
          <w:szCs w:val="28"/>
        </w:rPr>
        <w:t>.</w:t>
      </w:r>
      <w:r w:rsidR="00AE7903" w:rsidRPr="00AE7903">
        <w:rPr>
          <w:bCs/>
          <w:szCs w:val="28"/>
        </w:rPr>
        <w:t xml:space="preserve"> </w:t>
      </w:r>
      <w:r w:rsidR="00A502CC" w:rsidRPr="00AE7903">
        <w:rPr>
          <w:szCs w:val="28"/>
        </w:rPr>
        <w:t xml:space="preserve">Các tổ chức trong hệ thống chính trị được tổ chức đầy đủ theo quy định và hoạt động có hiệu quả. </w:t>
      </w:r>
    </w:p>
    <w:p w14:paraId="45C9672D" w14:textId="7199E334" w:rsidR="00A502CC" w:rsidRDefault="00A502CC" w:rsidP="003C489F">
      <w:pPr>
        <w:spacing w:before="120" w:after="0" w:line="240" w:lineRule="auto"/>
        <w:ind w:right="-106" w:firstLine="567"/>
        <w:jc w:val="both"/>
        <w:rPr>
          <w:rFonts w:eastAsia="Times New Roman"/>
          <w:b/>
          <w:szCs w:val="28"/>
        </w:rPr>
      </w:pPr>
      <w:r>
        <w:rPr>
          <w:rFonts w:eastAsia="Times New Roman"/>
          <w:b/>
          <w:szCs w:val="28"/>
        </w:rPr>
        <w:t xml:space="preserve">2. Sự cần thiết thành lập Trung tâm </w:t>
      </w:r>
      <w:r w:rsidR="00A82BCA">
        <w:rPr>
          <w:rFonts w:eastAsia="Times New Roman"/>
          <w:b/>
          <w:szCs w:val="28"/>
        </w:rPr>
        <w:t xml:space="preserve">Văn </w:t>
      </w:r>
      <w:r>
        <w:rPr>
          <w:rFonts w:eastAsia="Times New Roman"/>
          <w:b/>
          <w:szCs w:val="28"/>
        </w:rPr>
        <w:t xml:space="preserve">hoá - </w:t>
      </w:r>
      <w:r w:rsidR="00A82BCA">
        <w:rPr>
          <w:rFonts w:eastAsia="Times New Roman"/>
          <w:b/>
          <w:szCs w:val="28"/>
        </w:rPr>
        <w:t xml:space="preserve">Thể </w:t>
      </w:r>
      <w:r>
        <w:rPr>
          <w:rFonts w:eastAsia="Times New Roman"/>
          <w:b/>
          <w:szCs w:val="28"/>
        </w:rPr>
        <w:t>thao và Trung tâm học tập cộng đồng</w:t>
      </w:r>
    </w:p>
    <w:p w14:paraId="702F6F02" w14:textId="77777777" w:rsidR="00191E69" w:rsidRDefault="00191E69" w:rsidP="00191E69">
      <w:pPr>
        <w:spacing w:before="120" w:after="0" w:line="240" w:lineRule="auto"/>
        <w:ind w:right="-106" w:firstLine="567"/>
        <w:jc w:val="both"/>
        <w:rPr>
          <w:rFonts w:eastAsia="Times New Roman"/>
          <w:bCs/>
          <w:szCs w:val="28"/>
          <w:lang w:eastAsia="vi-VN"/>
        </w:rPr>
      </w:pPr>
      <w:r>
        <w:rPr>
          <w:rFonts w:eastAsia="Times New Roman"/>
          <w:szCs w:val="28"/>
          <w:lang w:eastAsia="vi-VN"/>
        </w:rPr>
        <w:t>- Tạo cơ sở để Nhà nước tập trung đầu tư xây dựng và nâng cao hiệu quả sử dụng cơ sở vật chất, trang thiết bị và các nguồn lực nhà nước đã đầu tư cho các thiết chế giáo dục, văn hóa, xã hội ở cơ sở.</w:t>
      </w:r>
    </w:p>
    <w:p w14:paraId="66C2A52C" w14:textId="77777777" w:rsidR="00191E69" w:rsidRDefault="00191E69" w:rsidP="00191E69">
      <w:pPr>
        <w:spacing w:before="120" w:after="0" w:line="240" w:lineRule="auto"/>
        <w:ind w:right="-106" w:firstLine="567"/>
        <w:jc w:val="both"/>
        <w:rPr>
          <w:rFonts w:eastAsia="Times New Roman"/>
          <w:bCs/>
          <w:szCs w:val="28"/>
          <w:lang w:eastAsia="vi-VN"/>
        </w:rPr>
      </w:pPr>
      <w:r>
        <w:rPr>
          <w:rFonts w:eastAsia="Times New Roman"/>
          <w:szCs w:val="28"/>
          <w:lang w:eastAsia="vi-VN"/>
        </w:rPr>
        <w:t>- Thống nhất đầu mối các đơn vị phục vụ nhu cầu học tập, nâng cao đời sống v</w:t>
      </w:r>
      <w:r>
        <w:rPr>
          <w:rFonts w:eastAsia="Times New Roman"/>
          <w:szCs w:val="28"/>
          <w:lang w:val="en-GB" w:eastAsia="vi-VN"/>
        </w:rPr>
        <w:t>ă</w:t>
      </w:r>
      <w:r>
        <w:rPr>
          <w:rFonts w:eastAsia="Times New Roman"/>
          <w:szCs w:val="28"/>
          <w:lang w:eastAsia="vi-VN"/>
        </w:rPr>
        <w:t>n hóa tinh thần và vui chơi giải </w:t>
      </w:r>
      <w:r>
        <w:rPr>
          <w:rFonts w:eastAsia="Times New Roman"/>
          <w:szCs w:val="28"/>
          <w:lang w:val="en-GB" w:eastAsia="vi-VN"/>
        </w:rPr>
        <w:t>tr</w:t>
      </w:r>
      <w:r>
        <w:rPr>
          <w:rFonts w:eastAsia="Times New Roman"/>
          <w:szCs w:val="28"/>
          <w:lang w:eastAsia="vi-VN"/>
        </w:rPr>
        <w:t>í của người dân ở cơ sở.</w:t>
      </w:r>
    </w:p>
    <w:p w14:paraId="54477627" w14:textId="77777777" w:rsidR="00191E69" w:rsidRDefault="00191E69" w:rsidP="00191E69">
      <w:pPr>
        <w:spacing w:before="120" w:after="0" w:line="240" w:lineRule="auto"/>
        <w:ind w:right="-106" w:firstLine="567"/>
        <w:jc w:val="both"/>
        <w:rPr>
          <w:rFonts w:eastAsia="Times New Roman"/>
          <w:bCs/>
          <w:szCs w:val="28"/>
          <w:lang w:eastAsia="vi-VN"/>
        </w:rPr>
      </w:pPr>
      <w:r>
        <w:rPr>
          <w:rFonts w:eastAsia="Times New Roman"/>
          <w:szCs w:val="28"/>
          <w:lang w:eastAsia="vi-VN"/>
        </w:rPr>
        <w:t>- Đa dạng hóa hoạt động và nâng cao chất lượng hoạt động của các thiết chế ở cơ sở.</w:t>
      </w:r>
    </w:p>
    <w:p w14:paraId="7C6956AF" w14:textId="333AA356" w:rsidR="00191E69" w:rsidRPr="00191E69" w:rsidRDefault="00191E69" w:rsidP="00191E69">
      <w:pPr>
        <w:spacing w:before="120" w:after="0" w:line="240" w:lineRule="auto"/>
        <w:ind w:right="-106" w:firstLine="567"/>
        <w:jc w:val="both"/>
        <w:rPr>
          <w:rFonts w:eastAsia="Times New Roman"/>
          <w:bCs/>
          <w:szCs w:val="28"/>
          <w:lang w:eastAsia="vi-VN"/>
        </w:rPr>
      </w:pPr>
      <w:r>
        <w:rPr>
          <w:rFonts w:eastAsia="Times New Roman"/>
          <w:szCs w:val="28"/>
          <w:lang w:eastAsia="vi-VN"/>
        </w:rPr>
        <w:t xml:space="preserve">- Khai thác có hiệu quả các nguồn lực từ xã hội để </w:t>
      </w:r>
      <w:r w:rsidRPr="00502290">
        <w:rPr>
          <w:rFonts w:eastAsia="Times New Roman"/>
          <w:szCs w:val="28"/>
          <w:lang w:val="nl-NL"/>
        </w:rPr>
        <w:t>phục</w:t>
      </w:r>
      <w:r>
        <w:rPr>
          <w:rFonts w:eastAsia="Times New Roman"/>
          <w:szCs w:val="28"/>
          <w:lang w:eastAsia="vi-VN"/>
        </w:rPr>
        <w:t xml:space="preserve"> vụ tốt yêu cầu phát triển cộng đồng.</w:t>
      </w:r>
    </w:p>
    <w:p w14:paraId="5A8815EB" w14:textId="77777777" w:rsidR="00A502CC" w:rsidRDefault="00A502CC" w:rsidP="003C489F">
      <w:pPr>
        <w:spacing w:before="120" w:after="0" w:line="240" w:lineRule="auto"/>
        <w:ind w:right="-106" w:firstLine="567"/>
        <w:jc w:val="both"/>
        <w:rPr>
          <w:rFonts w:eastAsia="Times New Roman"/>
          <w:bCs/>
          <w:szCs w:val="28"/>
          <w:lang w:eastAsia="vi-VN"/>
        </w:rPr>
      </w:pPr>
      <w:r>
        <w:rPr>
          <w:rFonts w:eastAsia="Times New Roman"/>
          <w:szCs w:val="28"/>
          <w:lang w:eastAsia="vi-VN"/>
        </w:rPr>
        <w:t>- Tăng cường công tác phổ biến chủ </w:t>
      </w:r>
      <w:r>
        <w:rPr>
          <w:rFonts w:eastAsia="Times New Roman"/>
          <w:szCs w:val="28"/>
          <w:lang w:val="en-GB" w:eastAsia="vi-VN"/>
        </w:rPr>
        <w:t>tr</w:t>
      </w:r>
      <w:r>
        <w:rPr>
          <w:rFonts w:eastAsia="Times New Roman"/>
          <w:szCs w:val="28"/>
          <w:lang w:eastAsia="vi-VN"/>
        </w:rPr>
        <w:t>ương, chính sách, pháp luật đến với mọi người dân trên địa bàn xã.</w:t>
      </w:r>
    </w:p>
    <w:p w14:paraId="31BDB9C7" w14:textId="77777777" w:rsidR="00A502CC" w:rsidRDefault="00A502CC" w:rsidP="003C489F">
      <w:pPr>
        <w:spacing w:before="120" w:after="0" w:line="240" w:lineRule="auto"/>
        <w:ind w:right="-106" w:firstLine="567"/>
        <w:jc w:val="both"/>
        <w:rPr>
          <w:rFonts w:eastAsia="Times New Roman"/>
          <w:bCs/>
          <w:szCs w:val="28"/>
          <w:lang w:eastAsia="vi-VN"/>
        </w:rPr>
      </w:pPr>
      <w:r>
        <w:rPr>
          <w:rFonts w:eastAsia="Times New Roman"/>
          <w:szCs w:val="28"/>
          <w:lang w:eastAsia="vi-VN"/>
        </w:rPr>
        <w:t>- Nâng cao khả năng đáp ứng và phục vụ cho nhu cầu được thụ hưởng, sinh hoạt văn hóa, thể dục thể thao và được học tập phổ biến kiến thức nhằm nâng cao chất lượng cuộc sống của Nhân dân.</w:t>
      </w:r>
    </w:p>
    <w:p w14:paraId="568CE63A" w14:textId="77777777" w:rsidR="00A502CC" w:rsidRDefault="00A502CC" w:rsidP="003C489F">
      <w:pPr>
        <w:spacing w:before="120" w:after="0" w:line="240" w:lineRule="auto"/>
        <w:ind w:right="-106" w:firstLine="567"/>
        <w:jc w:val="both"/>
        <w:rPr>
          <w:rFonts w:eastAsia="Times New Roman"/>
          <w:bCs/>
          <w:szCs w:val="28"/>
          <w:lang w:eastAsia="vi-VN"/>
        </w:rPr>
      </w:pPr>
      <w:r>
        <w:rPr>
          <w:rFonts w:eastAsia="Times New Roman"/>
          <w:szCs w:val="28"/>
          <w:lang w:eastAsia="vi-VN"/>
        </w:rPr>
        <w:t>- Tham gia đóng góp vào việc triển khai thực hiện Đề án Xây dựng xã hội học tập giai đoạn 2021- 2030 và Đề án Xóa mù chữ đến năm 2030.</w:t>
      </w:r>
    </w:p>
    <w:p w14:paraId="43A98903" w14:textId="77777777" w:rsidR="00A502CC" w:rsidRDefault="00A502CC" w:rsidP="003C489F">
      <w:pPr>
        <w:spacing w:before="120" w:after="0" w:line="240" w:lineRule="auto"/>
        <w:ind w:right="-106" w:firstLine="567"/>
        <w:jc w:val="both"/>
        <w:rPr>
          <w:rFonts w:eastAsia="Times New Roman"/>
          <w:bCs/>
          <w:szCs w:val="28"/>
          <w:lang w:eastAsia="vi-VN"/>
        </w:rPr>
      </w:pPr>
      <w:r>
        <w:rPr>
          <w:rFonts w:eastAsia="Times New Roman"/>
          <w:b/>
          <w:bCs/>
          <w:szCs w:val="28"/>
        </w:rPr>
        <w:t>II. CƠ SỞ PHÁP LÝ XÂY DỰNG ĐỀ ÁN</w:t>
      </w:r>
    </w:p>
    <w:p w14:paraId="59F9FF45" w14:textId="77777777" w:rsidR="00A502CC" w:rsidRDefault="00A502CC" w:rsidP="003C489F">
      <w:pPr>
        <w:spacing w:before="120" w:after="0" w:line="240" w:lineRule="auto"/>
        <w:ind w:right="-106" w:firstLine="567"/>
        <w:jc w:val="both"/>
        <w:rPr>
          <w:rFonts w:eastAsia="Times New Roman"/>
          <w:szCs w:val="28"/>
          <w:lang w:eastAsia="vi-VN"/>
        </w:rPr>
      </w:pPr>
      <w:r>
        <w:rPr>
          <w:rFonts w:eastAsia="Times New Roman"/>
          <w:szCs w:val="28"/>
          <w:lang w:eastAsia="vi-VN"/>
        </w:rPr>
        <w:t xml:space="preserve">Việc hợp nhất Trung tâm Văn hóa - Thể </w:t>
      </w:r>
      <w:r w:rsidRPr="00AB273E">
        <w:rPr>
          <w:rFonts w:eastAsia="Times New Roman"/>
          <w:szCs w:val="28"/>
          <w:lang w:eastAsia="vi-VN"/>
        </w:rPr>
        <w:t xml:space="preserve">thao với </w:t>
      </w:r>
      <w:r w:rsidRPr="00AB273E">
        <w:rPr>
          <w:rFonts w:eastAsia="Times New Roman"/>
          <w:bCs/>
          <w:szCs w:val="28"/>
          <w:lang w:val="nl-NL"/>
        </w:rPr>
        <w:t>Trung</w:t>
      </w:r>
      <w:r w:rsidRPr="00AB273E">
        <w:rPr>
          <w:rFonts w:eastAsia="Times New Roman"/>
          <w:szCs w:val="28"/>
          <w:lang w:eastAsia="vi-VN"/>
        </w:rPr>
        <w:t xml:space="preserve"> tâm</w:t>
      </w:r>
      <w:r>
        <w:rPr>
          <w:rFonts w:eastAsia="Times New Roman"/>
          <w:szCs w:val="28"/>
          <w:lang w:eastAsia="vi-VN"/>
        </w:rPr>
        <w:t xml:space="preserve"> Học tập cộng đồng là sự kết hợp trên cơ sở các quy định của bộ ngành Trung ương, tỉnh về Trung tâm văn hóa thể thao và Trung tâm học tập cộng đồng ở cấp xã. Cụ thể bao gồm các văn bản sau:</w:t>
      </w:r>
    </w:p>
    <w:p w14:paraId="300182C3" w14:textId="77777777" w:rsidR="00A502CC" w:rsidRDefault="00A502CC" w:rsidP="00932A0B">
      <w:pPr>
        <w:spacing w:before="120" w:after="0" w:line="240" w:lineRule="auto"/>
        <w:ind w:right="-106" w:firstLine="567"/>
        <w:jc w:val="both"/>
        <w:rPr>
          <w:color w:val="000000"/>
          <w:szCs w:val="28"/>
          <w:lang w:val="af-ZA"/>
        </w:rPr>
      </w:pPr>
      <w:r>
        <w:rPr>
          <w:color w:val="000000"/>
          <w:szCs w:val="28"/>
          <w:lang w:val="af-ZA"/>
        </w:rPr>
        <w:t xml:space="preserve">- Quyết định số 09/2008/QĐ-BGDĐT ngày 24 tháng 3 năm 2008 của Bộ trưởng Bộ Giáo dục và Đào tạo về việc ban hành Quy chế tổ chức và hoạt động của Trung tâm Học tập cộng đồng tại xã, phường, thị trấn; </w:t>
      </w:r>
    </w:p>
    <w:p w14:paraId="7D08F85D" w14:textId="77777777" w:rsidR="00180D3A" w:rsidRDefault="00180D3A" w:rsidP="00180D3A">
      <w:pPr>
        <w:spacing w:before="120" w:after="0" w:line="240" w:lineRule="auto"/>
        <w:ind w:right="-106" w:firstLine="567"/>
        <w:jc w:val="both"/>
        <w:rPr>
          <w:color w:val="000000"/>
          <w:szCs w:val="28"/>
          <w:lang w:val="af-ZA"/>
        </w:rPr>
      </w:pPr>
      <w:r>
        <w:rPr>
          <w:szCs w:val="28"/>
        </w:rPr>
        <w:t xml:space="preserve">- </w:t>
      </w:r>
      <w:r>
        <w:rPr>
          <w:szCs w:val="28"/>
          <w:lang w:val="af-ZA"/>
        </w:rPr>
        <w:t xml:space="preserve">Thông tư </w:t>
      </w:r>
      <w:r>
        <w:rPr>
          <w:color w:val="000000"/>
          <w:szCs w:val="28"/>
          <w:lang w:val="af-ZA"/>
        </w:rPr>
        <w:t>số 12/2010/TT-BVHTTDL ngày 22 tháng 12 năm 2010 của Bộ trưởng `Bộ Văn hóa, Thể thao và Du lịch quy định mẫu về tổ chức, hoạt động và tiêu chí của Trung tâm Văn hóa - Thể thao xã;</w:t>
      </w:r>
    </w:p>
    <w:p w14:paraId="60822D19" w14:textId="43314DC5" w:rsidR="00180D3A" w:rsidRDefault="00180D3A" w:rsidP="00180D3A">
      <w:pPr>
        <w:spacing w:before="120" w:after="0" w:line="240" w:lineRule="auto"/>
        <w:ind w:right="-106" w:firstLine="567"/>
        <w:jc w:val="both"/>
        <w:rPr>
          <w:color w:val="000000"/>
          <w:szCs w:val="28"/>
          <w:lang w:val="af-ZA"/>
        </w:rPr>
      </w:pPr>
      <w:r>
        <w:rPr>
          <w:color w:val="000000"/>
          <w:szCs w:val="28"/>
          <w:lang w:val="af-ZA"/>
        </w:rPr>
        <w:t>- Quyết định số 2164/QĐ-TTg ngày 11 tháng 11 năm 2013 của Thủ tướng Chính phủ về việc phê duyệt Quy hoạch tổng thể phát triển hệ thống thiết chế văn hóa, thể thao cơ sở giai đoạn 2013 - 2020, định hướng đến năm 2030;</w:t>
      </w:r>
    </w:p>
    <w:p w14:paraId="4502391F" w14:textId="77777777" w:rsidR="00A502CC" w:rsidRDefault="00A502CC" w:rsidP="00932A0B">
      <w:pPr>
        <w:spacing w:before="120" w:after="0" w:line="240" w:lineRule="auto"/>
        <w:ind w:right="-106" w:firstLine="567"/>
        <w:jc w:val="both"/>
        <w:rPr>
          <w:szCs w:val="28"/>
          <w:lang w:val="af-ZA"/>
        </w:rPr>
      </w:pPr>
      <w:r>
        <w:rPr>
          <w:color w:val="000000"/>
          <w:szCs w:val="28"/>
          <w:lang w:val="af-ZA"/>
        </w:rPr>
        <w:t>- Thông tư số 40</w:t>
      </w:r>
      <w:r>
        <w:rPr>
          <w:szCs w:val="28"/>
          <w:lang w:val="af-ZA"/>
        </w:rPr>
        <w:t xml:space="preserve">/2010/TT-BGDĐT ngày 30 tháng 12 năm 2010 của </w:t>
      </w:r>
      <w:r>
        <w:rPr>
          <w:spacing w:val="-4"/>
          <w:szCs w:val="28"/>
          <w:lang w:val="af-ZA"/>
        </w:rPr>
        <w:t>Bộ trưởng Bộ Giáo dục và Đào tạo về việc sửa đổi, bổ sung một số điều của Quy</w:t>
      </w:r>
      <w:r>
        <w:rPr>
          <w:szCs w:val="28"/>
          <w:lang w:val="af-ZA"/>
        </w:rPr>
        <w:t xml:space="preserve"> chế tổ chức và hoạt động của Trung tâm Học tập cộng đồng tại xã, phường, thị trấn ban hành kèm theo Quyết định số 09/2008/QĐ-BGDĐT ngày 24 tháng 3 năm 2008 của Bộ trưởng Bộ Giáo dục và Đào tạo;</w:t>
      </w:r>
    </w:p>
    <w:p w14:paraId="015642A4" w14:textId="77777777" w:rsidR="00A502CC" w:rsidRDefault="00A502CC" w:rsidP="00932A0B">
      <w:pPr>
        <w:spacing w:before="120" w:after="0" w:line="240" w:lineRule="auto"/>
        <w:ind w:right="-106" w:firstLine="567"/>
        <w:jc w:val="both"/>
        <w:rPr>
          <w:szCs w:val="28"/>
          <w:lang w:val="af-ZA"/>
        </w:rPr>
      </w:pPr>
      <w:r>
        <w:rPr>
          <w:szCs w:val="28"/>
          <w:lang w:val="af-ZA"/>
        </w:rPr>
        <w:lastRenderedPageBreak/>
        <w:t xml:space="preserve">- Thông tư số 05/2014/TT-BVHTTDL ngày 30 tháng 5 năm 2014 của Bộ Văn hóa, Thể thao và Du lịch về sửa đổi, bổ sung điều 6 Thông tư 12/2010/TTBVHTTDL ngày 22 tháng 12 năm 2010 quy định mẫu về tổ chức, hoạt động và tiêu chí của Trung tâm Văn hóa - Thể thao xã và Thông tư số 06/2011/TT-BVHTTDL ngày 08 tháng 3 năm 2011 của Bộ Văn hóa, Thể thao và Du lịch quy định mẫu về tổ chức, hoạt động và tiêu chí của Nhà văn hóa - Khu thể thao thôn; </w:t>
      </w:r>
    </w:p>
    <w:p w14:paraId="65474207" w14:textId="77777777" w:rsidR="00A502CC" w:rsidRDefault="00A502CC" w:rsidP="00932A0B">
      <w:pPr>
        <w:spacing w:before="120" w:after="0" w:line="240" w:lineRule="auto"/>
        <w:ind w:right="-106" w:firstLine="567"/>
        <w:jc w:val="both"/>
        <w:rPr>
          <w:szCs w:val="28"/>
          <w:lang w:val="af-ZA"/>
        </w:rPr>
      </w:pPr>
      <w:r>
        <w:rPr>
          <w:szCs w:val="28"/>
          <w:lang w:val="af-ZA"/>
        </w:rPr>
        <w:t xml:space="preserve">- Thông tư số 14/2016/TT-BVHTTDL ngày 21 tháng 12 năm 2016 của Bộ Văn hóa, Thể thao và Du lịch quy định tiêu chí của Trung tâm Văn hóa – Thể thao phường, thị trấn; </w:t>
      </w:r>
    </w:p>
    <w:p w14:paraId="79BCE613" w14:textId="77777777" w:rsidR="00A502CC" w:rsidRDefault="00A502CC" w:rsidP="00932A0B">
      <w:pPr>
        <w:spacing w:before="120" w:after="0" w:line="240" w:lineRule="auto"/>
        <w:ind w:right="-106" w:firstLine="567"/>
        <w:jc w:val="both"/>
        <w:rPr>
          <w:rFonts w:eastAsia="Times New Roman"/>
          <w:szCs w:val="28"/>
          <w:lang w:val="af-ZA"/>
        </w:rPr>
      </w:pPr>
      <w:r>
        <w:rPr>
          <w:rFonts w:eastAsia="Times New Roman"/>
          <w:szCs w:val="28"/>
          <w:lang w:val="af-ZA"/>
        </w:rPr>
        <w:t>- Quyết định số 2563/QĐ-BVHTTDL ngày 03 tháng 8 năm 2015 của Bộ trưởng Bộ Văn hóa, Thể thao và Du lịch về việc phê duyệt Đề án “Nâng cao hiệu quả hoạt động các thiết chế văn hóa, thể thao ở nông thôn”;</w:t>
      </w:r>
    </w:p>
    <w:p w14:paraId="5ED362E8" w14:textId="77777777" w:rsidR="00A502CC" w:rsidRDefault="00A502CC" w:rsidP="00932A0B">
      <w:pPr>
        <w:spacing w:before="120" w:after="0" w:line="240" w:lineRule="auto"/>
        <w:ind w:right="-106" w:firstLine="567"/>
        <w:jc w:val="both"/>
        <w:rPr>
          <w:b/>
          <w:szCs w:val="28"/>
          <w:lang w:val="af-ZA"/>
        </w:rPr>
      </w:pPr>
      <w:r>
        <w:rPr>
          <w:b/>
          <w:szCs w:val="28"/>
          <w:lang w:val="af-ZA"/>
        </w:rPr>
        <w:t>III. THỰC TRẠNG TỔ CHỨC, HOẠT ĐỘNG, CƠ SỞ VẬT CHẤT CỦA TRUNG TÂM VĂN HÓA – THỂ THAO VÀ TRUNG TÂM HỌC TẬP CỘNG ĐỒNG</w:t>
      </w:r>
    </w:p>
    <w:p w14:paraId="6E864FCC" w14:textId="77777777" w:rsidR="00A502CC" w:rsidRDefault="00A502CC" w:rsidP="00932A0B">
      <w:pPr>
        <w:spacing w:before="120" w:after="0" w:line="240" w:lineRule="auto"/>
        <w:ind w:right="-106" w:firstLine="567"/>
        <w:jc w:val="both"/>
        <w:rPr>
          <w:b/>
          <w:bCs/>
          <w:szCs w:val="28"/>
          <w:lang w:val="af-ZA"/>
        </w:rPr>
      </w:pPr>
      <w:r>
        <w:rPr>
          <w:b/>
          <w:bCs/>
          <w:szCs w:val="28"/>
          <w:lang w:val="af-ZA"/>
        </w:rPr>
        <w:t>1. Thực trạng về tổ chức, hoạt động</w:t>
      </w:r>
    </w:p>
    <w:p w14:paraId="31B02611" w14:textId="6E33EC20" w:rsidR="00A502CC" w:rsidRDefault="00A502CC" w:rsidP="00932A0B">
      <w:pPr>
        <w:spacing w:before="120" w:after="0" w:line="240" w:lineRule="auto"/>
        <w:ind w:right="-106" w:firstLine="567"/>
        <w:jc w:val="both"/>
        <w:rPr>
          <w:szCs w:val="28"/>
          <w:lang w:val="af-ZA"/>
        </w:rPr>
      </w:pPr>
      <w:r>
        <w:rPr>
          <w:b/>
          <w:bCs/>
          <w:i/>
          <w:szCs w:val="28"/>
          <w:lang w:val="af-ZA"/>
        </w:rPr>
        <w:t>a) Về thực trạng tổ chức, hoạt động của Trung tâm Văn hoá - thể thao:</w:t>
      </w:r>
      <w:r>
        <w:rPr>
          <w:b/>
          <w:bCs/>
          <w:szCs w:val="28"/>
          <w:lang w:val="af-ZA"/>
        </w:rPr>
        <w:t xml:space="preserve"> </w:t>
      </w:r>
      <w:r>
        <w:rPr>
          <w:szCs w:val="28"/>
          <w:lang w:val="af-ZA"/>
        </w:rPr>
        <w:t>Trên địa bàn xã chưa thành lậ</w:t>
      </w:r>
      <w:r w:rsidR="00932A0B">
        <w:rPr>
          <w:szCs w:val="28"/>
          <w:lang w:val="af-ZA"/>
        </w:rPr>
        <w:t>p</w:t>
      </w:r>
      <w:r>
        <w:rPr>
          <w:szCs w:val="28"/>
          <w:lang w:val="af-ZA"/>
        </w:rPr>
        <w:t xml:space="preserve"> Trung tâm Văn hoá – thể thao.</w:t>
      </w:r>
    </w:p>
    <w:p w14:paraId="4DB135D0" w14:textId="77777777" w:rsidR="00A502CC" w:rsidRDefault="00A502CC" w:rsidP="002D33A4">
      <w:pPr>
        <w:spacing w:before="120" w:after="0" w:line="240" w:lineRule="auto"/>
        <w:ind w:right="-106" w:firstLine="567"/>
        <w:jc w:val="both"/>
        <w:rPr>
          <w:b/>
          <w:bCs/>
          <w:i/>
          <w:szCs w:val="28"/>
          <w:lang w:val="af-ZA"/>
        </w:rPr>
      </w:pPr>
      <w:r>
        <w:rPr>
          <w:b/>
          <w:bCs/>
          <w:i/>
          <w:szCs w:val="28"/>
          <w:lang w:val="af-ZA"/>
        </w:rPr>
        <w:t>b) Về thực trạng tổ chức, hoạt động của Trung tâm học tập cộng đồng:</w:t>
      </w:r>
    </w:p>
    <w:p w14:paraId="226A4C06" w14:textId="0E8152FF" w:rsidR="00A502CC" w:rsidRDefault="0067789E" w:rsidP="002D33A4">
      <w:pPr>
        <w:spacing w:before="120" w:after="0" w:line="240" w:lineRule="auto"/>
        <w:ind w:right="-106" w:firstLine="567"/>
        <w:jc w:val="both"/>
        <w:rPr>
          <w:szCs w:val="28"/>
          <w:lang w:eastAsia="vi-VN"/>
        </w:rPr>
      </w:pPr>
      <w:r>
        <w:rPr>
          <w:szCs w:val="28"/>
          <w:lang w:eastAsia="vi-VN"/>
        </w:rPr>
        <w:t xml:space="preserve">- </w:t>
      </w:r>
      <w:r w:rsidR="00A502CC">
        <w:rPr>
          <w:szCs w:val="28"/>
          <w:lang w:eastAsia="vi-VN"/>
        </w:rPr>
        <w:t>Trung tâm Học tập cộng đồng được thành lập trên cơ sở pháp lý là Quyết định số 09/2008/QĐ-BGDĐT ngày 24/3/2008 của Bộ Giáo dục và Đào tạo ban hành Quy chế tổ chức và hoạt động của Trung tâm học tập cộng đồng tại xã, phường, thị trấn; Thông tư số 40/2010/TT-BGDĐT ngày 30/12/2010 của Bộ Giáo dục và Đào tạo về việc sửa đổi, bổ sung một số điều của quy chế tổ chức và hoạt động của Trung tâm học tập cộng đồng tại xã, phường, thị trấn ban hành kèm theo Quyết định 09/2008/QĐ-BGDĐT.</w:t>
      </w:r>
    </w:p>
    <w:p w14:paraId="62F34563" w14:textId="1259B1B8" w:rsidR="00A502CC" w:rsidRDefault="0067789E" w:rsidP="002D33A4">
      <w:pPr>
        <w:spacing w:before="120" w:after="0" w:line="240" w:lineRule="auto"/>
        <w:ind w:right="-106" w:firstLine="567"/>
        <w:jc w:val="both"/>
        <w:rPr>
          <w:szCs w:val="28"/>
          <w:lang w:eastAsia="vi-VN"/>
        </w:rPr>
      </w:pPr>
      <w:r>
        <w:rPr>
          <w:szCs w:val="28"/>
          <w:lang w:eastAsia="vi-VN"/>
        </w:rPr>
        <w:t xml:space="preserve">- </w:t>
      </w:r>
      <w:r w:rsidR="00A502CC">
        <w:rPr>
          <w:szCs w:val="28"/>
          <w:lang w:eastAsia="vi-VN"/>
        </w:rPr>
        <w:t>Theo các quy định trên, Trung tâm Học tập cộng đồng là cơ sở giáo dục thường xuyên trong hệ thống giáo dục quốc dân, là Trung tâm học tập tự chủ của cộng đồng c</w:t>
      </w:r>
      <w:r w:rsidR="00A502CC">
        <w:rPr>
          <w:szCs w:val="28"/>
          <w:lang w:val="en-GB" w:eastAsia="vi-VN"/>
        </w:rPr>
        <w:t>ấ</w:t>
      </w:r>
      <w:r w:rsidR="00A502CC">
        <w:rPr>
          <w:szCs w:val="28"/>
          <w:lang w:eastAsia="vi-VN"/>
        </w:rPr>
        <w:t>p xã, có sự quản lý, h</w:t>
      </w:r>
      <w:r w:rsidR="00A502CC">
        <w:rPr>
          <w:szCs w:val="28"/>
          <w:lang w:val="en-GB" w:eastAsia="vi-VN"/>
        </w:rPr>
        <w:t>ỗ </w:t>
      </w:r>
      <w:r w:rsidR="00A502CC">
        <w:rPr>
          <w:szCs w:val="28"/>
          <w:lang w:eastAsia="vi-VN"/>
        </w:rPr>
        <w:t>trợ của Nhà nước; đồng thời phát huy mạnh mẽ sự tham gia, đóng góp của nhân dân trong cộng đồng dân cư để xây dựng và phát triển Trung tâm theo cơ chế Nhà nước và nhân dân cùng làm.</w:t>
      </w:r>
    </w:p>
    <w:p w14:paraId="29B9E48C" w14:textId="7EC9B96D" w:rsidR="00A502CC" w:rsidRDefault="0067789E" w:rsidP="002D33A4">
      <w:pPr>
        <w:spacing w:before="120" w:after="0" w:line="240" w:lineRule="auto"/>
        <w:ind w:right="-106" w:firstLine="567"/>
        <w:jc w:val="both"/>
        <w:rPr>
          <w:szCs w:val="28"/>
          <w:lang w:eastAsia="vi-VN"/>
        </w:rPr>
      </w:pPr>
      <w:r>
        <w:rPr>
          <w:szCs w:val="28"/>
          <w:lang w:eastAsia="vi-VN"/>
        </w:rPr>
        <w:t xml:space="preserve">- </w:t>
      </w:r>
      <w:r w:rsidR="00A502CC">
        <w:rPr>
          <w:szCs w:val="28"/>
          <w:lang w:eastAsia="vi-VN"/>
        </w:rPr>
        <w:t>Trung tâm do Chủ tịch Ủy ban nhân dân cấp huyện ra quyết đ</w:t>
      </w:r>
      <w:r w:rsidR="00A502CC">
        <w:rPr>
          <w:szCs w:val="28"/>
          <w:lang w:val="en-GB" w:eastAsia="vi-VN"/>
        </w:rPr>
        <w:t>ị</w:t>
      </w:r>
      <w:r w:rsidR="00A502CC">
        <w:rPr>
          <w:szCs w:val="28"/>
          <w:lang w:eastAsia="vi-VN"/>
        </w:rPr>
        <w:t>nh thành lập. Trung tâm chịu sự quản lý trực tiếp của Ủy ban nhân dân xã và sự chỉ đạo về chuyên môn nghiệp vụ của Phòng Giáo dục và Đào tạo cấp huyện. Theo quy định tại Quyết định số 09/2008/QĐ-BGDĐT, Trung tâm có tư cách pháp nhân, con dấu và tài khoản riêng, Trung tâm học tập cộng đồng xã</w:t>
      </w:r>
      <w:r w:rsidR="00665B4D">
        <w:rPr>
          <w:szCs w:val="28"/>
          <w:lang w:eastAsia="vi-VN"/>
        </w:rPr>
        <w:t xml:space="preserve"> </w:t>
      </w:r>
      <w:r w:rsidR="002C1FB4">
        <w:rPr>
          <w:szCs w:val="28"/>
          <w:lang w:eastAsia="vi-VN"/>
        </w:rPr>
        <w:t>Hành Phước</w:t>
      </w:r>
      <w:r w:rsidR="00A502CC">
        <w:rPr>
          <w:szCs w:val="28"/>
          <w:lang w:eastAsia="vi-VN"/>
        </w:rPr>
        <w:t>, sử dụng con dấu và tài khoản riêng đúng theo quy định.</w:t>
      </w:r>
    </w:p>
    <w:p w14:paraId="5B8192D1" w14:textId="51B59239" w:rsidR="00A502CC" w:rsidRDefault="0067789E" w:rsidP="002D33A4">
      <w:pPr>
        <w:spacing w:before="120" w:after="0" w:line="240" w:lineRule="auto"/>
        <w:ind w:right="-106" w:firstLine="567"/>
        <w:jc w:val="both"/>
        <w:rPr>
          <w:szCs w:val="28"/>
          <w:lang w:eastAsia="vi-VN"/>
        </w:rPr>
      </w:pPr>
      <w:r>
        <w:rPr>
          <w:szCs w:val="28"/>
          <w:lang w:eastAsia="vi-VN"/>
        </w:rPr>
        <w:t xml:space="preserve">- </w:t>
      </w:r>
      <w:r w:rsidR="00A502CC">
        <w:rPr>
          <w:szCs w:val="28"/>
          <w:lang w:eastAsia="vi-VN"/>
        </w:rPr>
        <w:t>Nhân sự củ</w:t>
      </w:r>
      <w:r w:rsidR="002D33A4">
        <w:rPr>
          <w:szCs w:val="28"/>
          <w:lang w:eastAsia="vi-VN"/>
        </w:rPr>
        <w:t>a Trung tâm</w:t>
      </w:r>
      <w:r w:rsidR="00A502CC">
        <w:rPr>
          <w:szCs w:val="28"/>
          <w:lang w:eastAsia="vi-VN"/>
        </w:rPr>
        <w:t xml:space="preserve"> là</w:t>
      </w:r>
      <w:r w:rsidR="002D33A4">
        <w:rPr>
          <w:szCs w:val="28"/>
          <w:lang w:eastAsia="vi-VN"/>
        </w:rPr>
        <w:t xml:space="preserve"> cán bộ kiêm nhiệm </w:t>
      </w:r>
      <w:r w:rsidR="00A502CC">
        <w:rPr>
          <w:szCs w:val="28"/>
          <w:lang w:eastAsia="vi-VN"/>
        </w:rPr>
        <w:t>gồm</w:t>
      </w:r>
      <w:r w:rsidR="002D33A4">
        <w:rPr>
          <w:szCs w:val="28"/>
          <w:lang w:eastAsia="vi-VN"/>
        </w:rPr>
        <w:t>:</w:t>
      </w:r>
      <w:r w:rsidR="00A502CC">
        <w:rPr>
          <w:szCs w:val="28"/>
          <w:lang w:eastAsia="vi-VN"/>
        </w:rPr>
        <w:t xml:space="preserve"> </w:t>
      </w:r>
      <w:r w:rsidR="002D33A4">
        <w:rPr>
          <w:szCs w:val="28"/>
          <w:lang w:eastAsia="vi-VN"/>
        </w:rPr>
        <w:t>0</w:t>
      </w:r>
      <w:r w:rsidR="00F6494F">
        <w:rPr>
          <w:szCs w:val="28"/>
          <w:lang w:eastAsia="vi-VN"/>
        </w:rPr>
        <w:t xml:space="preserve">1 </w:t>
      </w:r>
      <w:r>
        <w:rPr>
          <w:szCs w:val="28"/>
          <w:lang w:val="vi-VN"/>
        </w:rPr>
        <w:t>PCT</w:t>
      </w:r>
      <w:r>
        <w:rPr>
          <w:szCs w:val="28"/>
        </w:rPr>
        <w:t>/</w:t>
      </w:r>
      <w:r w:rsidR="00F6494F" w:rsidRPr="005D4FCB">
        <w:rPr>
          <w:szCs w:val="28"/>
          <w:lang w:val="vi-VN"/>
        </w:rPr>
        <w:t xml:space="preserve">UBND xã kiêm Giám đốc phụ trách chung, 01 PGĐ là </w:t>
      </w:r>
      <w:r w:rsidR="002C1FB4">
        <w:rPr>
          <w:szCs w:val="28"/>
        </w:rPr>
        <w:t xml:space="preserve">Phó </w:t>
      </w:r>
      <w:r w:rsidR="00F6494F">
        <w:rPr>
          <w:szCs w:val="28"/>
        </w:rPr>
        <w:t xml:space="preserve">Hiệu trưởng Trường </w:t>
      </w:r>
      <w:r>
        <w:rPr>
          <w:szCs w:val="28"/>
        </w:rPr>
        <w:t>THCS;</w:t>
      </w:r>
      <w:r w:rsidR="00F6494F">
        <w:rPr>
          <w:szCs w:val="28"/>
        </w:rPr>
        <w:t xml:space="preserve"> </w:t>
      </w:r>
      <w:r w:rsidR="00A502CC">
        <w:rPr>
          <w:szCs w:val="28"/>
          <w:lang w:eastAsia="vi-VN"/>
        </w:rPr>
        <w:t xml:space="preserve">01 </w:t>
      </w:r>
      <w:r w:rsidR="00F6494F">
        <w:rPr>
          <w:szCs w:val="28"/>
          <w:lang w:eastAsia="vi-VN"/>
        </w:rPr>
        <w:t>PGĐ</w:t>
      </w:r>
      <w:r w:rsidR="00A502CC">
        <w:rPr>
          <w:szCs w:val="28"/>
          <w:lang w:eastAsia="vi-VN"/>
        </w:rPr>
        <w:t xml:space="preserve"> là </w:t>
      </w:r>
      <w:r w:rsidR="00F6494F">
        <w:rPr>
          <w:szCs w:val="28"/>
          <w:lang w:eastAsia="vi-VN"/>
        </w:rPr>
        <w:t>chủ tịch</w:t>
      </w:r>
      <w:r w:rsidR="00A502CC">
        <w:rPr>
          <w:szCs w:val="28"/>
          <w:lang w:eastAsia="vi-VN"/>
        </w:rPr>
        <w:t xml:space="preserve"> Hội Khuyến học xã. Kinh phí hỗ trợ cho hoạt động thường xuyên của Trung tâm học tập cộng đồng là </w:t>
      </w:r>
      <w:r w:rsidR="00F6494F">
        <w:rPr>
          <w:bCs/>
          <w:szCs w:val="28"/>
          <w:lang w:eastAsia="vi-VN"/>
        </w:rPr>
        <w:t>20</w:t>
      </w:r>
      <w:r w:rsidR="00A502CC">
        <w:rPr>
          <w:szCs w:val="28"/>
          <w:lang w:eastAsia="vi-VN"/>
        </w:rPr>
        <w:t xml:space="preserve"> triệu đồng/</w:t>
      </w:r>
      <w:r w:rsidR="00777EA5">
        <w:rPr>
          <w:szCs w:val="28"/>
          <w:lang w:eastAsia="vi-VN"/>
        </w:rPr>
        <w:t xml:space="preserve">năm, </w:t>
      </w:r>
      <w:r w:rsidR="002C1FB4">
        <w:rPr>
          <w:szCs w:val="28"/>
          <w:lang w:eastAsia="vi-VN"/>
        </w:rPr>
        <w:t xml:space="preserve">theo quy định tại Thông tư số </w:t>
      </w:r>
      <w:r w:rsidR="002C1FB4">
        <w:rPr>
          <w:szCs w:val="28"/>
          <w:lang w:eastAsia="vi-VN"/>
        </w:rPr>
        <w:lastRenderedPageBreak/>
        <w:t>96/2008/TT-BTC ngày 27/10/2008 của Bộ Tài Chính</w:t>
      </w:r>
      <w:r w:rsidR="00A502CC">
        <w:rPr>
          <w:szCs w:val="28"/>
          <w:lang w:eastAsia="vi-VN"/>
        </w:rPr>
        <w:t>. Ngoài ra Trung tâm còn phối hợp tổ chức hoạt động với các ban ngành, đoàn thể xã để tranh thủ nguồn kinh phí hỗ trợ từ các cơ quan này hoặc tham gia vận động quần chúng đóng góp các nguồn lực nhằm mục đích phục vụ cộng đồng.</w:t>
      </w:r>
    </w:p>
    <w:p w14:paraId="14EA5277" w14:textId="31423A25" w:rsidR="00A502CC" w:rsidRDefault="0067789E" w:rsidP="00777EA5">
      <w:pPr>
        <w:spacing w:before="120" w:after="0" w:line="240" w:lineRule="auto"/>
        <w:ind w:right="-106" w:firstLine="567"/>
        <w:jc w:val="both"/>
        <w:rPr>
          <w:szCs w:val="28"/>
          <w:lang w:val="af-ZA"/>
        </w:rPr>
      </w:pPr>
      <w:r>
        <w:rPr>
          <w:szCs w:val="28"/>
          <w:lang w:eastAsia="vi-VN"/>
        </w:rPr>
        <w:t xml:space="preserve">- </w:t>
      </w:r>
      <w:r w:rsidR="00A502CC">
        <w:rPr>
          <w:szCs w:val="28"/>
          <w:lang w:eastAsia="vi-VN"/>
        </w:rPr>
        <w:t>Lĩnh vực hoạt động của Trung tâm bao gồm: tuyên truyền, chính trị thời sự, pháp luật, giáo dục đào tạo, kỹ thuật nông nghiệp, vệ sinh phòng bệnh, nghề truyền thống, tin học, ngoại ngữ, thể dục thể thao... tạo điều kiện thuận lợi cho mọi người ở mọi lứa tuổi được học tập thường xuyên; được phổ biến kiến thức và sáng kiến kinh nghiệm trong sản xuất và cuộc sống góp phần xóa đói giảm nghèo, tăng năng suất lao động, giải quyết việc làm; nâng cao chất lượng cuộc sống của từng người dân và cộng đồng; là nơi thực hiện việc phổ biến chủ trương, chính sách, pháp luật nhà nước, đáp ứng yêu cầu của nhân dân địa phương về nâng cao kiến thức và hưởng thụ đời sống văn hóa tinh thần ở địa phương.</w:t>
      </w:r>
    </w:p>
    <w:p w14:paraId="7C6A6057" w14:textId="77777777" w:rsidR="00A502CC" w:rsidRDefault="00A502CC" w:rsidP="00777EA5">
      <w:pPr>
        <w:spacing w:before="120" w:after="0" w:line="240" w:lineRule="auto"/>
        <w:ind w:right="-106" w:firstLine="567"/>
        <w:jc w:val="both"/>
        <w:rPr>
          <w:rFonts w:eastAsia="Times New Roman"/>
          <w:b/>
          <w:bCs/>
          <w:szCs w:val="28"/>
          <w:lang w:val="af-ZA"/>
        </w:rPr>
      </w:pPr>
      <w:r>
        <w:rPr>
          <w:rFonts w:eastAsia="Times New Roman"/>
          <w:b/>
          <w:bCs/>
          <w:szCs w:val="28"/>
          <w:lang w:val="af-ZA"/>
        </w:rPr>
        <w:t>2. Thực trạng về cơ sở vật chất</w:t>
      </w:r>
    </w:p>
    <w:p w14:paraId="0B6CF9BF" w14:textId="73FBE5FE" w:rsidR="00F6494F" w:rsidRDefault="00665B4D" w:rsidP="00777EA5">
      <w:pPr>
        <w:spacing w:before="120" w:after="0" w:line="240" w:lineRule="auto"/>
        <w:ind w:right="-106" w:firstLine="567"/>
        <w:jc w:val="both"/>
        <w:rPr>
          <w:rFonts w:eastAsia="Times New Roman"/>
          <w:szCs w:val="28"/>
          <w:lang w:eastAsia="vi-VN"/>
        </w:rPr>
      </w:pPr>
      <w:r>
        <w:rPr>
          <w:rFonts w:eastAsia="Times New Roman"/>
          <w:szCs w:val="28"/>
          <w:lang w:eastAsia="vi-VN"/>
        </w:rPr>
        <w:t>Trên địa bàn xã có 8/8</w:t>
      </w:r>
      <w:r w:rsidR="00A502CC">
        <w:rPr>
          <w:rFonts w:eastAsia="Times New Roman"/>
          <w:szCs w:val="28"/>
          <w:lang w:eastAsia="vi-VN"/>
        </w:rPr>
        <w:t xml:space="preserve"> thôn có nhà si</w:t>
      </w:r>
      <w:r>
        <w:rPr>
          <w:rFonts w:eastAsia="Times New Roman"/>
          <w:szCs w:val="28"/>
          <w:lang w:eastAsia="vi-VN"/>
        </w:rPr>
        <w:t>nh hoạt cộng đồng</w:t>
      </w:r>
      <w:r w:rsidR="00F6494F">
        <w:rPr>
          <w:rFonts w:eastAsia="Times New Roman"/>
          <w:szCs w:val="28"/>
          <w:lang w:eastAsia="vi-VN"/>
        </w:rPr>
        <w:t xml:space="preserve"> để phục vụ các hoạt động Văn hóa thể thao tại các thôn, cộng đồng dân cư. Tất cả các thôn trên địa bàn đều có sân thể thao và dụng cụ thể thao để nhân dân vui chơi giải trí</w:t>
      </w:r>
      <w:r w:rsidR="00777EA5">
        <w:rPr>
          <w:rFonts w:eastAsia="Times New Roman"/>
          <w:szCs w:val="28"/>
          <w:lang w:eastAsia="vi-VN"/>
        </w:rPr>
        <w:t>. Xã có 01 sân vận động</w:t>
      </w:r>
      <w:r w:rsidR="00E129F5">
        <w:rPr>
          <w:rFonts w:eastAsia="Times New Roman"/>
          <w:szCs w:val="28"/>
          <w:lang w:eastAsia="vi-VN"/>
        </w:rPr>
        <w:t>.</w:t>
      </w:r>
    </w:p>
    <w:p w14:paraId="28796617" w14:textId="77777777" w:rsidR="00A502CC" w:rsidRDefault="00A502CC" w:rsidP="00777EA5">
      <w:pPr>
        <w:spacing w:before="120" w:after="0" w:line="240" w:lineRule="auto"/>
        <w:ind w:right="-106" w:firstLine="567"/>
        <w:jc w:val="both"/>
        <w:rPr>
          <w:rFonts w:eastAsia="Times New Roman"/>
          <w:b/>
          <w:bCs/>
          <w:szCs w:val="28"/>
          <w:lang w:val="af-ZA"/>
        </w:rPr>
      </w:pPr>
      <w:r>
        <w:rPr>
          <w:rFonts w:eastAsia="Times New Roman"/>
          <w:b/>
          <w:bCs/>
          <w:szCs w:val="28"/>
          <w:lang w:val="af-ZA"/>
        </w:rPr>
        <w:t>3. Đánh giá chung</w:t>
      </w:r>
    </w:p>
    <w:p w14:paraId="544E460A" w14:textId="77777777" w:rsidR="00A502CC" w:rsidRDefault="00A502CC" w:rsidP="00777EA5">
      <w:pPr>
        <w:spacing w:before="120" w:after="0" w:line="240" w:lineRule="auto"/>
        <w:ind w:right="-106" w:firstLine="567"/>
        <w:jc w:val="both"/>
        <w:rPr>
          <w:rFonts w:eastAsia="Times New Roman"/>
          <w:b/>
          <w:i/>
          <w:szCs w:val="28"/>
          <w:lang w:val="af-ZA"/>
        </w:rPr>
      </w:pPr>
      <w:r>
        <w:rPr>
          <w:rFonts w:eastAsia="Times New Roman"/>
          <w:b/>
          <w:i/>
          <w:szCs w:val="28"/>
          <w:lang w:val="af-ZA"/>
        </w:rPr>
        <w:t>a) Ưu điểm:</w:t>
      </w:r>
    </w:p>
    <w:p w14:paraId="59E1C4A0" w14:textId="77777777" w:rsidR="00A502CC" w:rsidRDefault="00A502CC" w:rsidP="00777EA5">
      <w:pPr>
        <w:spacing w:before="120" w:after="0" w:line="240" w:lineRule="auto"/>
        <w:ind w:right="-106" w:firstLine="567"/>
        <w:jc w:val="both"/>
      </w:pPr>
      <w:r>
        <w:t>- Được</w:t>
      </w:r>
      <w:r>
        <w:rPr>
          <w:spacing w:val="-5"/>
        </w:rPr>
        <w:t xml:space="preserve"> </w:t>
      </w:r>
      <w:r>
        <w:t>sự</w:t>
      </w:r>
      <w:r>
        <w:rPr>
          <w:spacing w:val="-8"/>
        </w:rPr>
        <w:t xml:space="preserve"> </w:t>
      </w:r>
      <w:r>
        <w:t>quan</w:t>
      </w:r>
      <w:r>
        <w:rPr>
          <w:spacing w:val="-5"/>
        </w:rPr>
        <w:t xml:space="preserve"> </w:t>
      </w:r>
      <w:r>
        <w:t>tâm</w:t>
      </w:r>
      <w:r>
        <w:rPr>
          <w:spacing w:val="-10"/>
        </w:rPr>
        <w:t xml:space="preserve"> </w:t>
      </w:r>
      <w:r>
        <w:t>lãnh</w:t>
      </w:r>
      <w:r>
        <w:rPr>
          <w:spacing w:val="-2"/>
        </w:rPr>
        <w:t xml:space="preserve"> </w:t>
      </w:r>
      <w:r>
        <w:t>đạo</w:t>
      </w:r>
      <w:r>
        <w:rPr>
          <w:spacing w:val="-6"/>
        </w:rPr>
        <w:t xml:space="preserve"> </w:t>
      </w:r>
      <w:r>
        <w:t>của</w:t>
      </w:r>
      <w:r>
        <w:rPr>
          <w:spacing w:val="-4"/>
        </w:rPr>
        <w:t xml:space="preserve"> </w:t>
      </w:r>
      <w:r>
        <w:t>cấp</w:t>
      </w:r>
      <w:r>
        <w:rPr>
          <w:spacing w:val="-6"/>
        </w:rPr>
        <w:t xml:space="preserve"> </w:t>
      </w:r>
      <w:r>
        <w:t>ủy,</w:t>
      </w:r>
      <w:r>
        <w:rPr>
          <w:spacing w:val="-5"/>
        </w:rPr>
        <w:t xml:space="preserve"> </w:t>
      </w:r>
      <w:r>
        <w:t>chính</w:t>
      </w:r>
      <w:r>
        <w:rPr>
          <w:spacing w:val="-6"/>
        </w:rPr>
        <w:t xml:space="preserve"> </w:t>
      </w:r>
      <w:r>
        <w:t>quyền</w:t>
      </w:r>
      <w:r>
        <w:rPr>
          <w:spacing w:val="-5"/>
        </w:rPr>
        <w:t xml:space="preserve"> </w:t>
      </w:r>
      <w:r>
        <w:t>UBND</w:t>
      </w:r>
      <w:r>
        <w:rPr>
          <w:lang w:val="vi-VN"/>
        </w:rPr>
        <w:t xml:space="preserve"> xã</w:t>
      </w:r>
      <w:r>
        <w:t>, Phòng Giáo dục và Đào tạo, sự phối hợp của các tổ</w:t>
      </w:r>
      <w:r>
        <w:rPr>
          <w:spacing w:val="1"/>
        </w:rPr>
        <w:t xml:space="preserve"> </w:t>
      </w:r>
      <w:r>
        <w:t>chức đoàn thể trong việc tổ chức và thực hiện hiệu quả hoạt động của</w:t>
      </w:r>
      <w:r>
        <w:rPr>
          <w:spacing w:val="1"/>
        </w:rPr>
        <w:t xml:space="preserve"> </w:t>
      </w:r>
      <w:r>
        <w:t>Trung tâm.</w:t>
      </w:r>
    </w:p>
    <w:p w14:paraId="4541038B" w14:textId="77777777" w:rsidR="00A502CC" w:rsidRDefault="00A502CC" w:rsidP="00777EA5">
      <w:pPr>
        <w:spacing w:before="120" w:after="0" w:line="240" w:lineRule="auto"/>
        <w:ind w:right="-106" w:firstLine="567"/>
        <w:jc w:val="both"/>
      </w:pPr>
      <w:r>
        <w:t xml:space="preserve">- Ban Giám đốc đủ tiêu chuẩn, chất lượng, phối hợp chặt chẽ, hoàn thành tốt </w:t>
      </w:r>
      <w:r>
        <w:rPr>
          <w:spacing w:val="-68"/>
        </w:rPr>
        <w:t xml:space="preserve"> </w:t>
      </w:r>
      <w:r>
        <w:t>các nhiệm</w:t>
      </w:r>
      <w:r>
        <w:rPr>
          <w:spacing w:val="-5"/>
        </w:rPr>
        <w:t xml:space="preserve"> </w:t>
      </w:r>
      <w:r>
        <w:t>vụ</w:t>
      </w:r>
      <w:r>
        <w:rPr>
          <w:spacing w:val="1"/>
        </w:rPr>
        <w:t xml:space="preserve"> </w:t>
      </w:r>
      <w:r>
        <w:t>được giao.</w:t>
      </w:r>
    </w:p>
    <w:p w14:paraId="6A31C808" w14:textId="77777777" w:rsidR="00A502CC" w:rsidRDefault="00A502CC" w:rsidP="00777EA5">
      <w:pPr>
        <w:spacing w:before="120" w:after="0" w:line="240" w:lineRule="auto"/>
        <w:ind w:right="-106" w:firstLine="567"/>
        <w:jc w:val="both"/>
        <w:rPr>
          <w:rFonts w:eastAsia="Times New Roman"/>
          <w:szCs w:val="28"/>
          <w:lang w:val="af-ZA"/>
        </w:rPr>
      </w:pPr>
      <w:r>
        <w:rPr>
          <w:rFonts w:eastAsia="Times New Roman"/>
          <w:b/>
          <w:szCs w:val="28"/>
          <w:lang w:val="af-ZA"/>
        </w:rPr>
        <w:t>b) Những tồn tại, hạn chế</w:t>
      </w:r>
      <w:r>
        <w:rPr>
          <w:rFonts w:eastAsia="Times New Roman"/>
          <w:szCs w:val="28"/>
          <w:lang w:val="af-ZA"/>
        </w:rPr>
        <w:t>:</w:t>
      </w:r>
    </w:p>
    <w:p w14:paraId="6FEE8D94" w14:textId="509EFA30" w:rsidR="00A502CC" w:rsidRDefault="00A502CC" w:rsidP="00777EA5">
      <w:pPr>
        <w:spacing w:before="120" w:after="0" w:line="240" w:lineRule="auto"/>
        <w:ind w:right="-106" w:firstLine="567"/>
        <w:jc w:val="both"/>
        <w:rPr>
          <w:rFonts w:eastAsia="Times New Roman"/>
          <w:szCs w:val="28"/>
          <w:lang w:eastAsia="vi-VN"/>
        </w:rPr>
      </w:pPr>
      <w:r>
        <w:rPr>
          <w:rFonts w:eastAsia="Times New Roman"/>
          <w:szCs w:val="28"/>
          <w:lang w:eastAsia="vi-VN"/>
        </w:rPr>
        <w:t>- Không có nhân sự chuyên trách: Ban giám đốc đều là kiêm nhiệm, mức độ tập trung đầu tư thời gian và công sức cho hoạt động của Trung tâm chưa cao. Cán bộ nhân viên làm việc tại Trung tâm chưa có chế độ chính sách phù hợp, chưa có giáo viên chuyên trách theo quy định (theo Thông tư 40/2010/TT-BGDĐT, ngành giáo dục xem xét bố trí, điều động giáo viên từ các trườn</w:t>
      </w:r>
      <w:r w:rsidR="002E7DEA">
        <w:rPr>
          <w:rFonts w:eastAsia="Times New Roman"/>
          <w:szCs w:val="28"/>
          <w:lang w:eastAsia="vi-VN"/>
        </w:rPr>
        <w:t xml:space="preserve">g tiểu học, trung học cơ sở xã </w:t>
      </w:r>
      <w:r>
        <w:rPr>
          <w:rFonts w:eastAsia="Times New Roman"/>
          <w:szCs w:val="28"/>
          <w:lang w:eastAsia="vi-VN"/>
        </w:rPr>
        <w:t>đến làm việc tại Trung tâm, tuy nhiên cho đến nay ngành giáo dục ở cấp huyện, cấp tỉnh vẫn chưa triển khai thực hiện).</w:t>
      </w:r>
    </w:p>
    <w:p w14:paraId="2DBA4D32" w14:textId="77777777" w:rsidR="00A502CC" w:rsidRDefault="00A502CC" w:rsidP="00777EA5">
      <w:pPr>
        <w:spacing w:before="120" w:after="0" w:line="240" w:lineRule="auto"/>
        <w:ind w:right="-106" w:firstLine="567"/>
        <w:jc w:val="both"/>
        <w:rPr>
          <w:rFonts w:eastAsia="Times New Roman"/>
          <w:szCs w:val="28"/>
          <w:lang w:eastAsia="vi-VN"/>
        </w:rPr>
      </w:pPr>
      <w:r>
        <w:rPr>
          <w:rFonts w:eastAsia="Times New Roman"/>
          <w:szCs w:val="28"/>
          <w:lang w:eastAsia="vi-VN"/>
        </w:rPr>
        <w:t>- Chế độ chính sách tiền lương cho cán bộ công tác tại Trung tâm chưa được hỗ trợ.</w:t>
      </w:r>
    </w:p>
    <w:p w14:paraId="5F303654" w14:textId="77777777" w:rsidR="00A502CC" w:rsidRDefault="00A502CC" w:rsidP="00777EA5">
      <w:pPr>
        <w:spacing w:before="120" w:after="0" w:line="240" w:lineRule="auto"/>
        <w:ind w:right="-106" w:firstLine="567"/>
        <w:jc w:val="both"/>
        <w:rPr>
          <w:rFonts w:eastAsia="Times New Roman"/>
          <w:szCs w:val="28"/>
          <w:lang w:eastAsia="vi-VN"/>
        </w:rPr>
      </w:pPr>
      <w:r>
        <w:rPr>
          <w:rFonts w:eastAsia="Times New Roman"/>
          <w:szCs w:val="28"/>
          <w:lang w:eastAsia="vi-VN"/>
        </w:rPr>
        <w:t>- Chưa huy động và khai thác có hiệu quả các nguồn lực tham gia xã hội hóa.</w:t>
      </w:r>
    </w:p>
    <w:p w14:paraId="17DB237C" w14:textId="0977BAA4" w:rsidR="0067789E" w:rsidRDefault="0067789E" w:rsidP="0067789E">
      <w:pPr>
        <w:spacing w:before="120" w:after="0" w:line="240" w:lineRule="auto"/>
        <w:ind w:right="-106" w:firstLine="567"/>
        <w:jc w:val="both"/>
        <w:rPr>
          <w:rFonts w:eastAsia="Times New Roman"/>
          <w:szCs w:val="28"/>
          <w:lang w:eastAsia="vi-VN"/>
        </w:rPr>
      </w:pPr>
      <w:r>
        <w:rPr>
          <w:rFonts w:eastAsia="Times New Roman"/>
          <w:szCs w:val="28"/>
          <w:lang w:eastAsia="vi-VN"/>
        </w:rPr>
        <w:t xml:space="preserve">- </w:t>
      </w:r>
      <w:r w:rsidR="002E7DEA">
        <w:rPr>
          <w:rFonts w:eastAsia="Times New Roman"/>
          <w:szCs w:val="28"/>
          <w:lang w:eastAsia="vi-VN"/>
        </w:rPr>
        <w:t xml:space="preserve">Trung tâm học tập cộng đồng xã </w:t>
      </w:r>
      <w:r>
        <w:rPr>
          <w:rFonts w:eastAsia="Times New Roman"/>
          <w:szCs w:val="28"/>
          <w:lang w:eastAsia="vi-VN"/>
        </w:rPr>
        <w:t>khó khăn về cơ sở vật chất: chưa có trụ sở riêng, thiếu máy móc trang thi</w:t>
      </w:r>
      <w:r>
        <w:rPr>
          <w:rFonts w:eastAsia="Times New Roman"/>
          <w:szCs w:val="28"/>
          <w:lang w:val="en-GB" w:eastAsia="vi-VN"/>
        </w:rPr>
        <w:t>ế</w:t>
      </w:r>
      <w:r>
        <w:rPr>
          <w:rFonts w:eastAsia="Times New Roman"/>
          <w:szCs w:val="28"/>
          <w:lang w:eastAsia="vi-VN"/>
        </w:rPr>
        <w:t>t bị, phòng làm việc của Ban giám đốc phải dùng chung phòng làm việc, chật hẹp, thiếu máy móc trang thi</w:t>
      </w:r>
      <w:r>
        <w:rPr>
          <w:rFonts w:eastAsia="Times New Roman"/>
          <w:szCs w:val="28"/>
          <w:lang w:val="en-GB" w:eastAsia="vi-VN"/>
        </w:rPr>
        <w:t>ế</w:t>
      </w:r>
      <w:r>
        <w:rPr>
          <w:rFonts w:eastAsia="Times New Roman"/>
          <w:szCs w:val="28"/>
          <w:lang w:eastAsia="vi-VN"/>
        </w:rPr>
        <w:t>t bị.</w:t>
      </w:r>
    </w:p>
    <w:p w14:paraId="0E644945" w14:textId="3DB70AF6" w:rsidR="0067789E" w:rsidRDefault="0067789E" w:rsidP="0067789E">
      <w:pPr>
        <w:spacing w:before="120" w:after="0" w:line="240" w:lineRule="auto"/>
        <w:ind w:right="-106" w:firstLine="567"/>
        <w:jc w:val="both"/>
        <w:rPr>
          <w:rFonts w:eastAsia="Times New Roman"/>
          <w:szCs w:val="28"/>
          <w:lang w:eastAsia="vi-VN"/>
        </w:rPr>
      </w:pPr>
      <w:r>
        <w:rPr>
          <w:rFonts w:eastAsia="Times New Roman"/>
          <w:szCs w:val="28"/>
          <w:lang w:eastAsia="vi-VN"/>
        </w:rPr>
        <w:lastRenderedPageBreak/>
        <w:t>- Kinh phí đầu tư ban đầu cũng như kinh phí cấp hàng năm cho Trung tâm</w:t>
      </w:r>
      <w:r>
        <w:rPr>
          <w:szCs w:val="28"/>
          <w:lang w:eastAsia="vi-VN"/>
        </w:rPr>
        <w:t xml:space="preserve"> còn hạn chết</w:t>
      </w:r>
      <w:r>
        <w:rPr>
          <w:rFonts w:eastAsia="Times New Roman"/>
          <w:szCs w:val="28"/>
          <w:lang w:eastAsia="vi-VN"/>
        </w:rPr>
        <w:t>.</w:t>
      </w:r>
    </w:p>
    <w:p w14:paraId="57A11313" w14:textId="77777777" w:rsidR="00A502CC" w:rsidRDefault="00A502CC" w:rsidP="00777EA5">
      <w:pPr>
        <w:spacing w:before="120" w:after="0" w:line="240" w:lineRule="auto"/>
        <w:ind w:right="-106" w:firstLine="567"/>
        <w:jc w:val="both"/>
        <w:rPr>
          <w:b/>
          <w:szCs w:val="28"/>
          <w:lang w:val="nl-NL"/>
        </w:rPr>
      </w:pPr>
      <w:r>
        <w:rPr>
          <w:rFonts w:eastAsia="Times New Roman"/>
          <w:b/>
          <w:bCs/>
          <w:szCs w:val="28"/>
          <w:lang w:val="nl-NL"/>
        </w:rPr>
        <w:t xml:space="preserve">IV. </w:t>
      </w:r>
      <w:r>
        <w:rPr>
          <w:b/>
          <w:szCs w:val="28"/>
          <w:lang w:val="nl-NL"/>
        </w:rPr>
        <w:t>PHƯƠNG ÁN HỢP NHẤT</w:t>
      </w:r>
    </w:p>
    <w:p w14:paraId="5965A295" w14:textId="77777777" w:rsidR="00A502CC" w:rsidRDefault="00A502CC" w:rsidP="00777EA5">
      <w:pPr>
        <w:spacing w:before="120" w:after="0" w:line="240" w:lineRule="auto"/>
        <w:ind w:right="-106" w:firstLine="567"/>
        <w:jc w:val="both"/>
        <w:rPr>
          <w:bCs/>
          <w:spacing w:val="-4"/>
          <w:szCs w:val="28"/>
          <w:lang w:val="nl-NL"/>
        </w:rPr>
      </w:pPr>
      <w:r>
        <w:rPr>
          <w:bCs/>
          <w:szCs w:val="28"/>
          <w:lang w:val="nl-NL"/>
        </w:rPr>
        <w:t xml:space="preserve">Hợp nhất nguyên trạng Trung tâm Văn hóa - Thể thao và Trung tâm Học tập cộng đồng xã thành </w:t>
      </w:r>
      <w:r>
        <w:rPr>
          <w:bCs/>
          <w:spacing w:val="-4"/>
          <w:szCs w:val="28"/>
          <w:lang w:val="nl-NL"/>
        </w:rPr>
        <w:t xml:space="preserve">Trung tâm Văn hóa - Thể thao và Học tập cộng đồng cấp xã. </w:t>
      </w:r>
    </w:p>
    <w:p w14:paraId="2B1B1070" w14:textId="77777777" w:rsidR="00A502CC" w:rsidRDefault="00A502CC" w:rsidP="00777EA5">
      <w:pPr>
        <w:spacing w:before="120" w:after="0" w:line="240" w:lineRule="auto"/>
        <w:ind w:right="-106" w:firstLine="567"/>
        <w:jc w:val="both"/>
        <w:rPr>
          <w:rFonts w:eastAsia="Times New Roman"/>
          <w:b/>
          <w:bCs/>
          <w:szCs w:val="28"/>
          <w:lang w:val="nl-NL"/>
        </w:rPr>
      </w:pPr>
      <w:r>
        <w:rPr>
          <w:rFonts w:eastAsia="Times New Roman"/>
          <w:b/>
          <w:bCs/>
          <w:szCs w:val="28"/>
          <w:lang w:val="nl-NL"/>
        </w:rPr>
        <w:t>1. Tên gọi</w:t>
      </w:r>
    </w:p>
    <w:p w14:paraId="48525827" w14:textId="6FC07E86" w:rsidR="00A502CC" w:rsidRDefault="00A502CC" w:rsidP="00777EA5">
      <w:pPr>
        <w:spacing w:before="120" w:after="0" w:line="240" w:lineRule="auto"/>
        <w:ind w:right="-106" w:firstLine="567"/>
        <w:jc w:val="both"/>
        <w:rPr>
          <w:rFonts w:eastAsia="Times New Roman"/>
          <w:bCs/>
          <w:szCs w:val="28"/>
          <w:lang w:val="nl-NL"/>
        </w:rPr>
      </w:pPr>
      <w:r>
        <w:rPr>
          <w:rFonts w:eastAsia="Times New Roman"/>
          <w:bCs/>
          <w:szCs w:val="28"/>
          <w:lang w:val="nl-NL"/>
        </w:rPr>
        <w:t>- Trung tâm Văn hóa - Thể thao và Học tập cộng đồng xã</w:t>
      </w:r>
      <w:r w:rsidR="00665B4D">
        <w:rPr>
          <w:rFonts w:eastAsia="Times New Roman"/>
          <w:bCs/>
          <w:szCs w:val="28"/>
          <w:lang w:val="nl-NL"/>
        </w:rPr>
        <w:t xml:space="preserve"> </w:t>
      </w:r>
      <w:r w:rsidR="002C1FB4">
        <w:rPr>
          <w:rFonts w:eastAsia="Times New Roman"/>
          <w:bCs/>
          <w:szCs w:val="28"/>
          <w:lang w:val="nl-NL"/>
        </w:rPr>
        <w:t>Hành Phước</w:t>
      </w:r>
      <w:r>
        <w:rPr>
          <w:rFonts w:eastAsia="Times New Roman"/>
          <w:bCs/>
          <w:szCs w:val="28"/>
          <w:lang w:val="nl-NL"/>
        </w:rPr>
        <w:t>.</w:t>
      </w:r>
    </w:p>
    <w:p w14:paraId="1A0CA43D" w14:textId="77777777" w:rsidR="00A502CC" w:rsidRDefault="00A502CC" w:rsidP="00777EA5">
      <w:pPr>
        <w:spacing w:before="120" w:after="0" w:line="240" w:lineRule="auto"/>
        <w:ind w:right="-106" w:firstLine="567"/>
        <w:jc w:val="both"/>
        <w:rPr>
          <w:szCs w:val="28"/>
          <w:lang w:val="nl-NL"/>
        </w:rPr>
      </w:pPr>
      <w:r>
        <w:rPr>
          <w:szCs w:val="28"/>
          <w:lang w:val="nl-NL"/>
        </w:rPr>
        <w:t xml:space="preserve">- Tên của Trung tâm </w:t>
      </w:r>
      <w:r w:rsidRPr="00F62743">
        <w:rPr>
          <w:rFonts w:eastAsia="Times New Roman"/>
          <w:szCs w:val="28"/>
          <w:lang w:eastAsia="vi-VN"/>
        </w:rPr>
        <w:t>Văn</w:t>
      </w:r>
      <w:r>
        <w:rPr>
          <w:szCs w:val="28"/>
          <w:lang w:val="nl-NL"/>
        </w:rPr>
        <w:t xml:space="preserve"> hóa - Thể thao và Học tập cộng đồng được ghi trên quyết định thành lập, con dấu, bảng tên và trên các giấy tờ giao dịch của Trung tâm.</w:t>
      </w:r>
    </w:p>
    <w:p w14:paraId="72058A5B" w14:textId="77777777" w:rsidR="00A502CC" w:rsidRDefault="00A502CC" w:rsidP="00777EA5">
      <w:pPr>
        <w:spacing w:before="120" w:after="0" w:line="240" w:lineRule="auto"/>
        <w:ind w:right="-106" w:firstLine="567"/>
        <w:jc w:val="both"/>
        <w:rPr>
          <w:rFonts w:eastAsia="Times New Roman"/>
          <w:b/>
          <w:bCs/>
          <w:szCs w:val="28"/>
          <w:lang w:val="nl-NL"/>
        </w:rPr>
      </w:pPr>
      <w:r>
        <w:rPr>
          <w:rFonts w:eastAsia="Times New Roman"/>
          <w:b/>
          <w:bCs/>
          <w:szCs w:val="28"/>
          <w:lang w:val="nl-NL"/>
        </w:rPr>
        <w:t>2. Vị trí, chức năng</w:t>
      </w:r>
    </w:p>
    <w:p w14:paraId="5999A8DD" w14:textId="77777777" w:rsidR="00A502CC" w:rsidRDefault="00A502CC" w:rsidP="00777EA5">
      <w:pPr>
        <w:spacing w:before="120" w:after="0" w:line="240" w:lineRule="auto"/>
        <w:ind w:right="-106" w:firstLine="567"/>
        <w:jc w:val="both"/>
        <w:rPr>
          <w:rFonts w:eastAsia="Times New Roman"/>
          <w:b/>
          <w:bCs/>
          <w:i/>
          <w:szCs w:val="28"/>
          <w:lang w:val="nl-NL"/>
        </w:rPr>
      </w:pPr>
      <w:r>
        <w:rPr>
          <w:rFonts w:eastAsia="Times New Roman"/>
          <w:b/>
          <w:bCs/>
          <w:i/>
          <w:szCs w:val="28"/>
          <w:lang w:val="nl-NL"/>
        </w:rPr>
        <w:t>a) Vị trí</w:t>
      </w:r>
    </w:p>
    <w:p w14:paraId="1FE12A9D" w14:textId="77777777" w:rsidR="00777EA5" w:rsidRDefault="00A502CC" w:rsidP="00777EA5">
      <w:pPr>
        <w:spacing w:before="120" w:after="0" w:line="240" w:lineRule="auto"/>
        <w:ind w:right="-106" w:firstLine="567"/>
        <w:jc w:val="both"/>
        <w:rPr>
          <w:rFonts w:eastAsia="Times New Roman"/>
          <w:bCs/>
          <w:szCs w:val="28"/>
          <w:lang w:val="nl-NL"/>
        </w:rPr>
      </w:pPr>
      <w:r>
        <w:rPr>
          <w:rFonts w:eastAsia="Times New Roman"/>
          <w:bCs/>
          <w:szCs w:val="28"/>
          <w:lang w:val="nl-NL"/>
        </w:rPr>
        <w:t xml:space="preserve">- Trung tâm Văn hóa - Thể thao và Học tập cộng đồng cấp xã thuộc hệ thống thiết chế văn hóa, thông tin, thể thao và giáo dục ở cơ sở (gọi tắt là Trung tâm), do Ủy ban nhân dân huyện </w:t>
      </w:r>
      <w:r w:rsidR="00665B4D">
        <w:rPr>
          <w:rFonts w:eastAsia="Times New Roman"/>
          <w:bCs/>
          <w:szCs w:val="28"/>
          <w:lang w:val="nl-NL"/>
        </w:rPr>
        <w:t xml:space="preserve">Nghĩa Hành </w:t>
      </w:r>
      <w:r>
        <w:rPr>
          <w:rFonts w:eastAsia="Times New Roman"/>
          <w:bCs/>
          <w:szCs w:val="28"/>
          <w:lang w:val="nl-NL"/>
        </w:rPr>
        <w:t>(gọi chung là cấp huyện) quyết định thành lập theo đề nghị của Ủy ban nhân dâ</w:t>
      </w:r>
      <w:r w:rsidR="00777EA5">
        <w:rPr>
          <w:rFonts w:eastAsia="Times New Roman"/>
          <w:bCs/>
          <w:szCs w:val="28"/>
          <w:lang w:val="nl-NL"/>
        </w:rPr>
        <w:t>n xã hợp nhất Trung tâm Văn hóa</w:t>
      </w:r>
    </w:p>
    <w:p w14:paraId="76EFFE06" w14:textId="1C2C8E45" w:rsidR="00A502CC" w:rsidRDefault="00665B4D" w:rsidP="00777EA5">
      <w:pPr>
        <w:spacing w:before="120" w:after="0" w:line="240" w:lineRule="auto"/>
        <w:ind w:right="-106" w:firstLine="567"/>
        <w:jc w:val="both"/>
        <w:rPr>
          <w:rFonts w:eastAsia="Times New Roman"/>
          <w:bCs/>
          <w:szCs w:val="28"/>
          <w:lang w:val="nl-NL"/>
        </w:rPr>
      </w:pPr>
      <w:r>
        <w:rPr>
          <w:rFonts w:eastAsia="Times New Roman"/>
          <w:bCs/>
          <w:szCs w:val="28"/>
          <w:lang w:val="nl-NL"/>
        </w:rPr>
        <w:t>-</w:t>
      </w:r>
      <w:r w:rsidR="00A502CC">
        <w:rPr>
          <w:rFonts w:eastAsia="Times New Roman"/>
          <w:bCs/>
          <w:szCs w:val="28"/>
          <w:lang w:val="nl-NL"/>
        </w:rPr>
        <w:t xml:space="preserve">Thể thao, Trung tâm Học tập cộng đồng ở cấp xã, hoặc hợp nhất các cơ sở như: nhà văn hóa, sân vận </w:t>
      </w:r>
      <w:r w:rsidR="00A502CC" w:rsidRPr="00F62743">
        <w:rPr>
          <w:rFonts w:eastAsia="Times New Roman"/>
          <w:szCs w:val="28"/>
          <w:lang w:eastAsia="vi-VN"/>
        </w:rPr>
        <w:t>động</w:t>
      </w:r>
      <w:r w:rsidR="00A502CC">
        <w:rPr>
          <w:rFonts w:eastAsia="Times New Roman"/>
          <w:bCs/>
          <w:szCs w:val="28"/>
          <w:lang w:val="nl-NL"/>
        </w:rPr>
        <w:t>, nhà tập luyện thể dục thể thao, câu lạc bộ văn hóa, câu lạc bộ thể dục thể thao, trung tâm học tập cộng đồng, thư viện và các loại hình tương đương trên địa bàn cấp xã.</w:t>
      </w:r>
    </w:p>
    <w:p w14:paraId="6FF120EA" w14:textId="77777777" w:rsidR="00A502CC" w:rsidRDefault="00A502CC" w:rsidP="00E544AF">
      <w:pPr>
        <w:spacing w:before="120" w:after="0" w:line="240" w:lineRule="auto"/>
        <w:ind w:right="-106" w:firstLine="567"/>
        <w:jc w:val="both"/>
        <w:rPr>
          <w:rFonts w:eastAsia="Times New Roman"/>
          <w:bCs/>
          <w:szCs w:val="28"/>
          <w:lang w:val="nl-NL"/>
        </w:rPr>
      </w:pPr>
      <w:r>
        <w:rPr>
          <w:rFonts w:eastAsia="Times New Roman"/>
          <w:bCs/>
          <w:szCs w:val="28"/>
          <w:lang w:val="nl-NL"/>
        </w:rPr>
        <w:t>- Trung tâm Văn hóa - Thể thao và Học tập cộng đồng do Ủy ban nhân dân xã trực tiếp quản lý, chỉ đạo điều hành; đồng thời, chịu sự quản lý nhà nước của Phòng Văn hóa và Thông tin, Phòng Giáo dục và Đào tạo cấp huyện; kiểm tra, hướng dẫn trực tiếp về nghiệp vụ của Trung tâm Truyền thông - Văn hóa -Thể thao cấp huyện.</w:t>
      </w:r>
    </w:p>
    <w:p w14:paraId="1088B137" w14:textId="77777777" w:rsidR="00A502CC" w:rsidRDefault="00A502CC" w:rsidP="00E744CC">
      <w:pPr>
        <w:spacing w:before="120" w:after="0" w:line="240" w:lineRule="auto"/>
        <w:ind w:right="-106" w:firstLine="567"/>
        <w:jc w:val="both"/>
        <w:rPr>
          <w:rFonts w:eastAsia="Times New Roman"/>
          <w:bCs/>
          <w:szCs w:val="28"/>
          <w:lang w:val="nl-NL"/>
        </w:rPr>
      </w:pPr>
      <w:r>
        <w:rPr>
          <w:rFonts w:eastAsia="Times New Roman"/>
          <w:bCs/>
          <w:szCs w:val="28"/>
          <w:lang w:val="nl-NL"/>
        </w:rPr>
        <w:t>- Trung tâm có tư cách pháp nhân, có con dấu, được mở tài khoản theo quy định của pháp luật.</w:t>
      </w:r>
    </w:p>
    <w:p w14:paraId="6703365D" w14:textId="77777777" w:rsidR="00A502CC" w:rsidRDefault="00A502CC" w:rsidP="00E744CC">
      <w:pPr>
        <w:spacing w:before="120" w:after="0" w:line="240" w:lineRule="auto"/>
        <w:ind w:right="-106" w:firstLine="567"/>
        <w:jc w:val="both"/>
        <w:rPr>
          <w:rFonts w:eastAsia="Times New Roman"/>
          <w:b/>
          <w:bCs/>
          <w:i/>
          <w:szCs w:val="28"/>
          <w:lang w:val="nl-NL"/>
        </w:rPr>
      </w:pPr>
      <w:r>
        <w:rPr>
          <w:rFonts w:eastAsia="Times New Roman"/>
          <w:b/>
          <w:bCs/>
          <w:i/>
          <w:szCs w:val="28"/>
          <w:lang w:val="nl-NL"/>
        </w:rPr>
        <w:t xml:space="preserve">b) Chức năng </w:t>
      </w:r>
    </w:p>
    <w:p w14:paraId="01496E26" w14:textId="77777777" w:rsidR="00A502CC" w:rsidRDefault="00A502CC" w:rsidP="00E744CC">
      <w:pPr>
        <w:spacing w:before="120" w:after="0" w:line="240" w:lineRule="auto"/>
        <w:ind w:right="-106" w:firstLine="567"/>
        <w:jc w:val="both"/>
        <w:rPr>
          <w:szCs w:val="28"/>
          <w:lang w:val="nl-NL"/>
        </w:rPr>
      </w:pPr>
      <w:r>
        <w:rPr>
          <w:szCs w:val="28"/>
          <w:lang w:val="nl-NL"/>
        </w:rPr>
        <w:t>- Tuyên truyền phổ biến đường lối, chủ trương của Đảng, chính sách pháp luật của Nhà nước, các thông tin về đặc điểm tình hình kinh tế - văn hóa - xã hội của địa phương; tổ chức các hoạt động văn hóa, thể thao, vui chơi giải trí; bảo tồn, phát huy các hình thức sinh hoạt văn hóa, thể thao dân tộc; bồi dưỡng năng khiếu nghệ thuật, thể dục thể thao; nâng cao dân trí và mức hưởng thụ văn hóa, thể thao cho nhân dân; thu hút và tạo điều kiện thuận lợi cho các tầng lớp nhân dân tham gia mọi hoạt động văn hóa, thể thao; phục vụ các nhiệm vụ kinh tế - xã hội của địa phương.</w:t>
      </w:r>
    </w:p>
    <w:p w14:paraId="79134B8B" w14:textId="77777777" w:rsidR="00A502CC" w:rsidRDefault="00A502CC" w:rsidP="00E744CC">
      <w:pPr>
        <w:spacing w:before="120" w:after="0" w:line="240" w:lineRule="auto"/>
        <w:ind w:right="-106" w:firstLine="567"/>
        <w:jc w:val="both"/>
        <w:rPr>
          <w:szCs w:val="28"/>
          <w:lang w:val="nl-NL"/>
        </w:rPr>
      </w:pPr>
      <w:r>
        <w:rPr>
          <w:szCs w:val="28"/>
          <w:lang w:val="nl-NL"/>
        </w:rPr>
        <w:t xml:space="preserve">- Tạo điều kiện thuận lợi cho mọi người ở mọi lứa tuổi được học tập thường xuyên, học tập suốt đời; được phổ biến kiến thức và sáng kiến kinh nghiệm trong sản xuất và cuộc sống, góp phần xoá đói giảm nghèo, tăng năng suất lao động, giải quyết việc làm; nâng cao chất lượng cuộc sống của từng người dân và cả cộng đồng. </w:t>
      </w:r>
    </w:p>
    <w:p w14:paraId="744605FC" w14:textId="77777777" w:rsidR="00A502CC" w:rsidRDefault="00A502CC" w:rsidP="00E744CC">
      <w:pPr>
        <w:spacing w:before="120" w:after="0" w:line="240" w:lineRule="auto"/>
        <w:ind w:right="-106" w:firstLine="567"/>
        <w:jc w:val="both"/>
        <w:rPr>
          <w:szCs w:val="28"/>
          <w:lang w:val="nl-NL"/>
        </w:rPr>
      </w:pPr>
      <w:r>
        <w:rPr>
          <w:szCs w:val="28"/>
          <w:lang w:val="nl-NL"/>
        </w:rPr>
        <w:lastRenderedPageBreak/>
        <w:t>- Hướng dẫn nghiệp vụ chuyên môn đối với phong trào văn hóa, văn nghệ, thể thao và học tập cộng đồng ở cơ sở.</w:t>
      </w:r>
    </w:p>
    <w:p w14:paraId="3D608EE8" w14:textId="77777777" w:rsidR="00A502CC" w:rsidRDefault="00A502CC" w:rsidP="00E744CC">
      <w:pPr>
        <w:spacing w:before="120" w:after="0" w:line="240" w:lineRule="auto"/>
        <w:ind w:right="-106" w:firstLine="567"/>
        <w:jc w:val="both"/>
        <w:rPr>
          <w:b/>
          <w:szCs w:val="28"/>
          <w:lang w:val="nl-NL"/>
        </w:rPr>
      </w:pPr>
      <w:r>
        <w:rPr>
          <w:b/>
          <w:szCs w:val="28"/>
          <w:lang w:val="nl-NL"/>
        </w:rPr>
        <w:t>3. Nhiệm vụ, quyền hạn</w:t>
      </w:r>
    </w:p>
    <w:p w14:paraId="3C572596" w14:textId="77777777" w:rsidR="00A502CC" w:rsidRDefault="00A502CC" w:rsidP="00E744CC">
      <w:pPr>
        <w:spacing w:before="120" w:after="0" w:line="240" w:lineRule="auto"/>
        <w:ind w:right="-106" w:firstLine="567"/>
        <w:jc w:val="both"/>
        <w:rPr>
          <w:b/>
          <w:i/>
          <w:szCs w:val="28"/>
          <w:lang w:val="nl-NL"/>
        </w:rPr>
      </w:pPr>
      <w:r>
        <w:rPr>
          <w:b/>
          <w:i/>
          <w:szCs w:val="28"/>
          <w:lang w:val="nl-NL"/>
        </w:rPr>
        <w:t>a) Nhiệm vụ</w:t>
      </w:r>
    </w:p>
    <w:p w14:paraId="7649B405" w14:textId="77777777" w:rsidR="00A502CC" w:rsidRDefault="00A502CC" w:rsidP="00E744CC">
      <w:pPr>
        <w:spacing w:before="120" w:after="0" w:line="240" w:lineRule="auto"/>
        <w:ind w:right="-106" w:firstLine="567"/>
        <w:jc w:val="both"/>
        <w:rPr>
          <w:szCs w:val="28"/>
          <w:lang w:val="nl-NL"/>
        </w:rPr>
      </w:pPr>
      <w:r>
        <w:rPr>
          <w:szCs w:val="28"/>
          <w:lang w:val="nl-NL"/>
        </w:rPr>
        <w:t xml:space="preserve">- Xây dựng và triển khai thực hiện chương trình, kế hoạch công tác, nội dung hoạt động thường kỳ (tháng, quý, năm), đột xuất và từng đợt (lễ, kỷ niệm, các sự kiện chính trị, xã hội, văn hóa lớn) phù hợp với tình hình, nhiệm vụ của địa phương và của ngành Văn hóa và Thể thao, Giáo dục và Đào tạo trình Ủy ban nhân dân xã phê duyệt; tổ chức </w:t>
      </w:r>
      <w:r w:rsidRPr="00E744CC">
        <w:rPr>
          <w:rFonts w:eastAsia="Times New Roman"/>
          <w:bCs/>
          <w:szCs w:val="28"/>
          <w:lang w:val="nl-NL"/>
        </w:rPr>
        <w:t>thực</w:t>
      </w:r>
      <w:r>
        <w:rPr>
          <w:szCs w:val="28"/>
          <w:lang w:val="nl-NL"/>
        </w:rPr>
        <w:t xml:space="preserve"> hiện các chương trình, kế hoạch sau khi được phê duyệt.</w:t>
      </w:r>
    </w:p>
    <w:p w14:paraId="048C1D6E" w14:textId="77777777" w:rsidR="00A502CC" w:rsidRDefault="00A502CC" w:rsidP="00E744CC">
      <w:pPr>
        <w:spacing w:before="120" w:after="0" w:line="240" w:lineRule="auto"/>
        <w:ind w:right="-106" w:firstLine="567"/>
        <w:jc w:val="both"/>
        <w:rPr>
          <w:szCs w:val="28"/>
          <w:lang w:val="nl-NL"/>
        </w:rPr>
      </w:pPr>
      <w:r>
        <w:rPr>
          <w:szCs w:val="28"/>
          <w:lang w:val="nl-NL"/>
        </w:rPr>
        <w:t xml:space="preserve">- Tổ chức các hoạt động giao lưu văn hóa, văn nghệ quần chúng - thể thao trong và ngoài địa phương </w:t>
      </w:r>
      <w:r w:rsidRPr="00E744CC">
        <w:rPr>
          <w:rFonts w:eastAsia="Times New Roman"/>
          <w:bCs/>
          <w:szCs w:val="28"/>
          <w:lang w:val="nl-NL"/>
        </w:rPr>
        <w:t>nhằm</w:t>
      </w:r>
      <w:r>
        <w:rPr>
          <w:szCs w:val="28"/>
          <w:lang w:val="nl-NL"/>
        </w:rPr>
        <w:t xml:space="preserve"> trao đổi học tập nâng cao trình độ tổ chức hoạt động chuyên môn; tham gia các hoạt động văn hóa, thể thao do cấp trên tổ chức.</w:t>
      </w:r>
    </w:p>
    <w:p w14:paraId="0E51B0F2" w14:textId="77777777" w:rsidR="00A502CC" w:rsidRDefault="00A502CC" w:rsidP="00E744CC">
      <w:pPr>
        <w:spacing w:before="120" w:after="0" w:line="240" w:lineRule="auto"/>
        <w:ind w:right="-106" w:firstLine="567"/>
        <w:jc w:val="both"/>
        <w:rPr>
          <w:szCs w:val="28"/>
          <w:lang w:val="nl-NL"/>
        </w:rPr>
      </w:pPr>
      <w:r>
        <w:rPr>
          <w:szCs w:val="28"/>
          <w:lang w:val="nl-NL"/>
        </w:rPr>
        <w:t>- Phối hợp với các ban, ngành và Hội đoàn thể xã trong việc tổ chức các hoạt động giao lưu văn hoá, văn nghệ, thể dục thể thao, đọc sách báo, tư vấn khuyến học, giáo dục cho con em nhân dân địa phương, phòng chống tệ nạn xã hội; hướng dẫn, giúp đỡ về chuyên môn nghiệp vụ cho các nhà văn hóa, câu lạc bộ văn hóa, thể dục thể thao ở các khu dân cư trong xã.</w:t>
      </w:r>
    </w:p>
    <w:p w14:paraId="6EFDFF4A" w14:textId="77777777" w:rsidR="00A502CC" w:rsidRDefault="00A502CC" w:rsidP="00E744CC">
      <w:pPr>
        <w:spacing w:before="120" w:after="0" w:line="240" w:lineRule="auto"/>
        <w:ind w:right="-106" w:firstLine="567"/>
        <w:jc w:val="both"/>
        <w:rPr>
          <w:szCs w:val="28"/>
          <w:lang w:val="nl-NL"/>
        </w:rPr>
      </w:pPr>
      <w:r>
        <w:rPr>
          <w:szCs w:val="28"/>
          <w:lang w:val="nl-NL"/>
        </w:rPr>
        <w:t xml:space="preserve">- Tiếp nhận sách, báo, các ấn phẩm văn hóa và các nguồn đầu tư hằng năm từ cấp trên để phục vụ </w:t>
      </w:r>
      <w:r w:rsidRPr="00E744CC">
        <w:rPr>
          <w:rFonts w:eastAsia="Times New Roman"/>
          <w:bCs/>
          <w:szCs w:val="28"/>
          <w:lang w:val="nl-NL"/>
        </w:rPr>
        <w:t>cho</w:t>
      </w:r>
      <w:r>
        <w:rPr>
          <w:szCs w:val="28"/>
          <w:lang w:val="nl-NL"/>
        </w:rPr>
        <w:t xml:space="preserve"> người dân, các tài liệu khuyến nông, khuyến ngư và các nguồn tài liệu, ấn phẩm khác phục vụ sản xuất, đời sống cho nhân dân trên địa bàn xã.</w:t>
      </w:r>
    </w:p>
    <w:p w14:paraId="2137AFBF" w14:textId="77777777" w:rsidR="00A502CC" w:rsidRDefault="00A502CC" w:rsidP="00E744CC">
      <w:pPr>
        <w:spacing w:before="120" w:after="0" w:line="240" w:lineRule="auto"/>
        <w:ind w:right="-106" w:firstLine="567"/>
        <w:jc w:val="both"/>
        <w:rPr>
          <w:szCs w:val="28"/>
          <w:lang w:val="nl-NL"/>
        </w:rPr>
      </w:pPr>
      <w:r>
        <w:rPr>
          <w:szCs w:val="28"/>
          <w:lang w:val="nl-NL"/>
        </w:rPr>
        <w:t xml:space="preserve">- Tổ chức thực hiện có hiệu quả công tác xoá mù chữ và giáo dục tiếp tục sau khi biết chữ, củng cố chất lượng phổ cập giáo dục; tăng cường công tác tuyên truyền, phổ biến kiến thức </w:t>
      </w:r>
      <w:r w:rsidRPr="00E744CC">
        <w:rPr>
          <w:rFonts w:eastAsia="Times New Roman"/>
          <w:bCs/>
          <w:szCs w:val="28"/>
          <w:lang w:val="nl-NL"/>
        </w:rPr>
        <w:t>nhằm</w:t>
      </w:r>
      <w:r>
        <w:rPr>
          <w:szCs w:val="28"/>
          <w:lang w:val="nl-NL"/>
        </w:rPr>
        <w:t xml:space="preserve"> nâng cao hiểu biết, nhận thức và cải thiện chất lượng cuộc sống của nhân dân trong cộng đồng; phối hợp triển khai các chương trình khuyến công - nông - lâm - ngư nghiệp, dạy nghề và các dự án, chương trình tại xã.</w:t>
      </w:r>
    </w:p>
    <w:p w14:paraId="705E0195" w14:textId="77777777" w:rsidR="00A502CC" w:rsidRDefault="00A502CC" w:rsidP="00E744CC">
      <w:pPr>
        <w:spacing w:before="120" w:after="0" w:line="240" w:lineRule="auto"/>
        <w:ind w:right="-106" w:firstLine="567"/>
        <w:jc w:val="both"/>
        <w:rPr>
          <w:szCs w:val="28"/>
          <w:lang w:val="nl-NL"/>
        </w:rPr>
      </w:pPr>
      <w:r>
        <w:rPr>
          <w:szCs w:val="28"/>
          <w:lang w:val="nl-NL"/>
        </w:rPr>
        <w:t>- Tổ chức những lớp bồi dưỡng, tập huấn, hội thảo, trao đổi kinh nghiệm về xây dựng gia đình học tập, dòng họ học tập, cộng đồng học tập, đơn vị học tập, công dân học tập, học tập suốt đời.</w:t>
      </w:r>
    </w:p>
    <w:p w14:paraId="616FB11B" w14:textId="77777777" w:rsidR="00A502CC" w:rsidRDefault="00A502CC" w:rsidP="00E744CC">
      <w:pPr>
        <w:spacing w:before="120" w:after="0" w:line="240" w:lineRule="auto"/>
        <w:ind w:right="-106" w:firstLine="567"/>
        <w:jc w:val="both"/>
        <w:rPr>
          <w:szCs w:val="28"/>
          <w:lang w:val="nl-NL"/>
        </w:rPr>
      </w:pPr>
      <w:r>
        <w:rPr>
          <w:szCs w:val="28"/>
          <w:lang w:val="nl-NL"/>
        </w:rPr>
        <w:t>- Xây dựng, quản lý đội ngũ cán bộ chuyên môn, giáo viên, hướng dẫn viên, cộng tác viên; quản lý tài sản, tài chính được giao theo chế độ hiện hành; thực hiện chế độ báo cáo, thống kê; sơ kết, tổng kết, rút kinh nghiệm thực tiễn và đề nghị cấp có thẩm quyền khen thưởng các cá nhân, tập thể có thành tích xuất sắc.</w:t>
      </w:r>
    </w:p>
    <w:p w14:paraId="14EA3BF1" w14:textId="77777777" w:rsidR="00A502CC" w:rsidRDefault="00A502CC" w:rsidP="00E744CC">
      <w:pPr>
        <w:spacing w:before="120" w:after="0" w:line="240" w:lineRule="auto"/>
        <w:ind w:right="-106" w:firstLine="567"/>
        <w:jc w:val="both"/>
        <w:rPr>
          <w:szCs w:val="28"/>
          <w:lang w:val="nl-NL"/>
        </w:rPr>
      </w:pPr>
      <w:r>
        <w:rPr>
          <w:szCs w:val="28"/>
          <w:lang w:val="nl-NL"/>
        </w:rPr>
        <w:t xml:space="preserve">- Khảo sát nhu cầu học tập, hưởng thụ văn hóa của cộng đồng để xây dựng nội dung và hình thức học tập, sinh hoạt phù hợp với điều kiện cụ thể của từng nhóm đối tượng. Liên kết với các đơn vị và tổ chức kinh tế, xã hội thực hiện các chương trình phổ biến </w:t>
      </w:r>
      <w:r w:rsidRPr="00E744CC">
        <w:rPr>
          <w:rFonts w:eastAsia="Times New Roman"/>
          <w:bCs/>
          <w:szCs w:val="28"/>
          <w:lang w:val="nl-NL"/>
        </w:rPr>
        <w:t>kiến</w:t>
      </w:r>
      <w:r>
        <w:rPr>
          <w:szCs w:val="28"/>
          <w:lang w:val="nl-NL"/>
        </w:rPr>
        <w:t xml:space="preserve"> thức thuộc lĩnh vực chuyên ngành nhằm mục tiêu nâng cao chất lượng cuộc sống, tinh thần cho mọi người dân, thúc đẩy phát triển kinh tế, xã hội trên địa bàn xã.</w:t>
      </w:r>
    </w:p>
    <w:p w14:paraId="790A4BF0" w14:textId="77777777" w:rsidR="00A502CC" w:rsidRDefault="00A502CC" w:rsidP="00E744CC">
      <w:pPr>
        <w:spacing w:before="120" w:after="0" w:line="240" w:lineRule="auto"/>
        <w:ind w:right="-106" w:firstLine="567"/>
        <w:jc w:val="both"/>
        <w:rPr>
          <w:szCs w:val="28"/>
          <w:lang w:val="nl-NL"/>
        </w:rPr>
      </w:pPr>
      <w:r>
        <w:rPr>
          <w:szCs w:val="28"/>
          <w:lang w:val="nl-NL"/>
        </w:rPr>
        <w:lastRenderedPageBreak/>
        <w:t xml:space="preserve">- Đề xuất, tham </w:t>
      </w:r>
      <w:r w:rsidRPr="00E744CC">
        <w:rPr>
          <w:rFonts w:eastAsia="Times New Roman"/>
          <w:bCs/>
          <w:szCs w:val="28"/>
          <w:lang w:val="nl-NL"/>
        </w:rPr>
        <w:t>mưu</w:t>
      </w:r>
      <w:r>
        <w:rPr>
          <w:szCs w:val="28"/>
          <w:lang w:val="nl-NL"/>
        </w:rPr>
        <w:t xml:space="preserve"> cho Ủy ban nhân dân xã hoàn thiện về cơ sở vật chất, đội ngũ cán bộ của </w:t>
      </w:r>
      <w:r>
        <w:rPr>
          <w:bCs/>
          <w:szCs w:val="28"/>
          <w:lang w:val="nl-NL"/>
        </w:rPr>
        <w:t xml:space="preserve">Trung tâm; </w:t>
      </w:r>
      <w:r>
        <w:rPr>
          <w:szCs w:val="28"/>
          <w:lang w:val="nl-NL"/>
        </w:rPr>
        <w:t>thực hiện chủ trương xã hội hóa các lĩnh vực văn hóa, thể thao, giáo dục và xây dựng xã hội học tập.</w:t>
      </w:r>
    </w:p>
    <w:p w14:paraId="1B1029A8" w14:textId="77777777" w:rsidR="00A502CC" w:rsidRDefault="00A502CC" w:rsidP="00E744CC">
      <w:pPr>
        <w:spacing w:before="120" w:after="0" w:line="240" w:lineRule="auto"/>
        <w:ind w:right="-106" w:firstLine="567"/>
        <w:jc w:val="both"/>
        <w:rPr>
          <w:szCs w:val="28"/>
          <w:lang w:val="nl-NL"/>
        </w:rPr>
      </w:pPr>
      <w:r>
        <w:rPr>
          <w:szCs w:val="28"/>
          <w:lang w:val="nl-NL"/>
        </w:rPr>
        <w:t>- Quản lý tài chính, cơ sở vật chất, trang thiết bị của Trung tâm theo quy định của pháp luật.</w:t>
      </w:r>
    </w:p>
    <w:p w14:paraId="561AC20F" w14:textId="77777777" w:rsidR="00A502CC" w:rsidRDefault="00A502CC" w:rsidP="00E744CC">
      <w:pPr>
        <w:spacing w:before="120" w:after="0" w:line="240" w:lineRule="auto"/>
        <w:ind w:right="-106" w:firstLine="567"/>
        <w:jc w:val="both"/>
        <w:rPr>
          <w:szCs w:val="28"/>
          <w:lang w:val="nl-NL"/>
        </w:rPr>
      </w:pPr>
      <w:r>
        <w:rPr>
          <w:szCs w:val="28"/>
          <w:lang w:val="nl-NL"/>
        </w:rPr>
        <w:t xml:space="preserve">- Báo cáo tình </w:t>
      </w:r>
      <w:r w:rsidRPr="00E744CC">
        <w:rPr>
          <w:rFonts w:eastAsia="Times New Roman"/>
          <w:bCs/>
          <w:szCs w:val="28"/>
          <w:lang w:val="nl-NL"/>
        </w:rPr>
        <w:t>hình</w:t>
      </w:r>
      <w:r>
        <w:rPr>
          <w:szCs w:val="28"/>
          <w:lang w:val="nl-NL"/>
        </w:rPr>
        <w:t xml:space="preserve"> hoạt động hàng tháng cho Ủy ban nhân dân xã và hàng quý cho Phòng Văn hóa và Thông tin, Phòng Giáo dục và Đào tạo.</w:t>
      </w:r>
    </w:p>
    <w:p w14:paraId="5B93A3D9" w14:textId="77777777" w:rsidR="00A502CC" w:rsidRDefault="00A502CC" w:rsidP="00E744CC">
      <w:pPr>
        <w:spacing w:before="120" w:after="0" w:line="240" w:lineRule="auto"/>
        <w:ind w:right="-106" w:firstLine="567"/>
        <w:jc w:val="both"/>
        <w:rPr>
          <w:b/>
          <w:i/>
          <w:szCs w:val="28"/>
          <w:lang w:val="nl-NL"/>
        </w:rPr>
      </w:pPr>
      <w:r>
        <w:rPr>
          <w:b/>
          <w:i/>
          <w:szCs w:val="28"/>
          <w:lang w:val="nl-NL"/>
        </w:rPr>
        <w:t>b) Quyền hạn</w:t>
      </w:r>
    </w:p>
    <w:p w14:paraId="4A0192F9" w14:textId="77777777" w:rsidR="00A502CC" w:rsidRDefault="00A502CC" w:rsidP="00E744CC">
      <w:pPr>
        <w:spacing w:before="120" w:after="0" w:line="240" w:lineRule="auto"/>
        <w:ind w:right="-106" w:firstLine="567"/>
        <w:jc w:val="both"/>
        <w:rPr>
          <w:szCs w:val="28"/>
          <w:lang w:val="nl-NL"/>
        </w:rPr>
      </w:pPr>
      <w:r>
        <w:rPr>
          <w:szCs w:val="28"/>
          <w:lang w:val="nl-NL"/>
        </w:rPr>
        <w:t xml:space="preserve">- Đề xuất kiến nghị với Ủy ban nhân </w:t>
      </w:r>
      <w:r w:rsidRPr="00E744CC">
        <w:rPr>
          <w:rFonts w:eastAsia="Times New Roman"/>
          <w:bCs/>
          <w:szCs w:val="28"/>
          <w:lang w:val="nl-NL"/>
        </w:rPr>
        <w:t>dân</w:t>
      </w:r>
      <w:r>
        <w:rPr>
          <w:szCs w:val="28"/>
          <w:lang w:val="nl-NL"/>
        </w:rPr>
        <w:t xml:space="preserve"> xã và cơ quan quản lý cấp trên những vấn đề có liên quan đến tổ chức và hoạt động của </w:t>
      </w:r>
      <w:r>
        <w:rPr>
          <w:rFonts w:eastAsia="Times New Roman"/>
          <w:bCs/>
          <w:szCs w:val="28"/>
          <w:lang w:val="nl-NL"/>
        </w:rPr>
        <w:t>Trung tâm</w:t>
      </w:r>
      <w:r>
        <w:rPr>
          <w:szCs w:val="28"/>
          <w:lang w:val="nl-NL"/>
        </w:rPr>
        <w:t>.</w:t>
      </w:r>
    </w:p>
    <w:p w14:paraId="39703DD0" w14:textId="77777777" w:rsidR="00A502CC" w:rsidRDefault="00A502CC" w:rsidP="00E744CC">
      <w:pPr>
        <w:spacing w:before="120" w:after="0" w:line="240" w:lineRule="auto"/>
        <w:ind w:right="-106" w:firstLine="567"/>
        <w:jc w:val="both"/>
        <w:rPr>
          <w:szCs w:val="28"/>
          <w:lang w:val="nl-NL"/>
        </w:rPr>
      </w:pPr>
      <w:r>
        <w:rPr>
          <w:szCs w:val="28"/>
          <w:lang w:val="nl-NL"/>
        </w:rPr>
        <w:t xml:space="preserve">- Được ngân sách Nhà nước hỗ trợ </w:t>
      </w:r>
      <w:r w:rsidRPr="00E744CC">
        <w:rPr>
          <w:rFonts w:eastAsia="Times New Roman"/>
          <w:bCs/>
          <w:szCs w:val="28"/>
          <w:lang w:val="nl-NL"/>
        </w:rPr>
        <w:t>đầu tư kinh phí xây dựng cơ sở vật chất, mua sắm trang thiết bị; phụ cấp cán bộ,</w:t>
      </w:r>
      <w:r>
        <w:rPr>
          <w:szCs w:val="28"/>
          <w:lang w:val="nl-NL"/>
        </w:rPr>
        <w:t xml:space="preserve"> giáo viên, hướng dẫn viên, cộng tác viên và hoạt động theo </w:t>
      </w:r>
      <w:r w:rsidRPr="00E744CC">
        <w:rPr>
          <w:rFonts w:eastAsia="Times New Roman"/>
          <w:bCs/>
          <w:szCs w:val="28"/>
          <w:lang w:val="nl-NL"/>
        </w:rPr>
        <w:t>chức</w:t>
      </w:r>
      <w:r>
        <w:rPr>
          <w:szCs w:val="28"/>
          <w:lang w:val="nl-NL"/>
        </w:rPr>
        <w:t xml:space="preserve"> năng, nhiệm vụ được giao.</w:t>
      </w:r>
    </w:p>
    <w:p w14:paraId="220028DC" w14:textId="77777777" w:rsidR="00A502CC" w:rsidRDefault="00A502CC" w:rsidP="00E744CC">
      <w:pPr>
        <w:spacing w:before="120" w:after="0" w:line="240" w:lineRule="auto"/>
        <w:ind w:right="-106" w:firstLine="567"/>
        <w:jc w:val="both"/>
        <w:rPr>
          <w:szCs w:val="28"/>
          <w:lang w:val="nl-NL"/>
        </w:rPr>
      </w:pPr>
      <w:r>
        <w:rPr>
          <w:szCs w:val="28"/>
          <w:lang w:val="nl-NL"/>
        </w:rPr>
        <w:t xml:space="preserve">- Được cử cán bộ </w:t>
      </w:r>
      <w:r w:rsidRPr="00E744CC">
        <w:rPr>
          <w:rFonts w:eastAsia="Times New Roman"/>
          <w:bCs/>
          <w:szCs w:val="28"/>
          <w:lang w:val="nl-NL"/>
        </w:rPr>
        <w:t>tham</w:t>
      </w:r>
      <w:r>
        <w:rPr>
          <w:szCs w:val="28"/>
          <w:lang w:val="nl-NL"/>
        </w:rPr>
        <w:t xml:space="preserve"> gia các </w:t>
      </w:r>
      <w:r w:rsidRPr="00E744CC">
        <w:rPr>
          <w:rFonts w:eastAsia="Times New Roman"/>
          <w:bCs/>
          <w:szCs w:val="28"/>
          <w:lang w:val="nl-NL"/>
        </w:rPr>
        <w:t>lớp</w:t>
      </w:r>
      <w:r>
        <w:rPr>
          <w:szCs w:val="28"/>
          <w:lang w:val="nl-NL"/>
        </w:rPr>
        <w:t xml:space="preserve"> tập huấn chuyên môn nghiệp vụ, các cuộc liên hoan, hội thi, hội diễn do cơ quan chuyên ngành cấp trên tổ chức.</w:t>
      </w:r>
    </w:p>
    <w:p w14:paraId="7B2C40A8" w14:textId="77777777" w:rsidR="00A502CC" w:rsidRDefault="00A502CC" w:rsidP="00E744CC">
      <w:pPr>
        <w:spacing w:before="120" w:after="0" w:line="240" w:lineRule="auto"/>
        <w:ind w:right="-106" w:firstLine="567"/>
        <w:jc w:val="both"/>
        <w:rPr>
          <w:szCs w:val="28"/>
          <w:lang w:val="nl-NL"/>
        </w:rPr>
      </w:pPr>
      <w:r>
        <w:rPr>
          <w:szCs w:val="28"/>
          <w:lang w:val="nl-NL"/>
        </w:rPr>
        <w:t>- Được mời những người có chuyên môn, nghiệp vụ trong các lĩnh vực văn hóa, thể thao, giáo dục để hướng dẫn hoặc dàn dựng các chương trình hoạt động của Trung tâm theo quy định của pháp luật.</w:t>
      </w:r>
    </w:p>
    <w:p w14:paraId="6BB96AD5" w14:textId="77777777" w:rsidR="00A502CC" w:rsidRDefault="00A502CC" w:rsidP="00E744CC">
      <w:pPr>
        <w:spacing w:before="120" w:after="0" w:line="240" w:lineRule="auto"/>
        <w:ind w:right="-106" w:firstLine="567"/>
        <w:jc w:val="both"/>
        <w:rPr>
          <w:szCs w:val="28"/>
          <w:lang w:val="nl-NL"/>
        </w:rPr>
      </w:pPr>
      <w:r>
        <w:rPr>
          <w:szCs w:val="28"/>
          <w:lang w:val="nl-NL"/>
        </w:rPr>
        <w:t xml:space="preserve">- Được liên kết với </w:t>
      </w:r>
      <w:r w:rsidRPr="00E744CC">
        <w:rPr>
          <w:rFonts w:eastAsia="Times New Roman"/>
          <w:bCs/>
          <w:szCs w:val="28"/>
          <w:lang w:val="nl-NL"/>
        </w:rPr>
        <w:t>các</w:t>
      </w:r>
      <w:r>
        <w:rPr>
          <w:szCs w:val="28"/>
          <w:lang w:val="nl-NL"/>
        </w:rPr>
        <w:t xml:space="preserve"> tổ chức, cá nhân tham gia đầu tư vào một số loại hình hoạt động giáo dục, dịch vụ văn hóa, thể thao, vui chơi giải trí, nhằm làm phong phú, đa dạng các loại hình theo hình thức xã hội hóa; đồng thời tạo thêm nguồn kinh phí hoạt động cho Trung tâm.</w:t>
      </w:r>
    </w:p>
    <w:p w14:paraId="43446CAF" w14:textId="77777777" w:rsidR="00A502CC" w:rsidRDefault="00A502CC" w:rsidP="00E744CC">
      <w:pPr>
        <w:spacing w:before="120" w:after="0" w:line="240" w:lineRule="auto"/>
        <w:ind w:right="-106" w:firstLine="567"/>
        <w:jc w:val="both"/>
        <w:rPr>
          <w:szCs w:val="28"/>
          <w:lang w:val="nl-NL"/>
        </w:rPr>
      </w:pPr>
      <w:r>
        <w:rPr>
          <w:szCs w:val="28"/>
          <w:lang w:val="nl-NL"/>
        </w:rPr>
        <w:t>- Được liên kết với các tổ chức, cá nhân để tổ chức các hoạt động giáo dục, dịch vụ văn hóa, thể thao, vui chơi giải trí trên địa bàn cấp xã theo quy định của pháp luật.</w:t>
      </w:r>
    </w:p>
    <w:p w14:paraId="330A406E" w14:textId="77777777" w:rsidR="00A502CC" w:rsidRDefault="00A502CC" w:rsidP="00E744CC">
      <w:pPr>
        <w:spacing w:before="120" w:after="0" w:line="240" w:lineRule="auto"/>
        <w:ind w:right="-106" w:firstLine="567"/>
        <w:jc w:val="both"/>
        <w:rPr>
          <w:rFonts w:eastAsia="Times New Roman"/>
          <w:szCs w:val="28"/>
          <w:lang w:val="nl-NL" w:eastAsia="vi-VN"/>
        </w:rPr>
      </w:pPr>
      <w:r>
        <w:rPr>
          <w:rFonts w:eastAsia="Times New Roman"/>
          <w:szCs w:val="28"/>
          <w:lang w:val="nl-NL" w:eastAsia="vi-VN"/>
        </w:rPr>
        <w:t xml:space="preserve">- Được mời </w:t>
      </w:r>
      <w:r w:rsidRPr="00E744CC">
        <w:rPr>
          <w:rFonts w:eastAsia="Times New Roman"/>
          <w:bCs/>
          <w:szCs w:val="28"/>
          <w:lang w:val="nl-NL"/>
        </w:rPr>
        <w:t>giảng</w:t>
      </w:r>
      <w:r>
        <w:rPr>
          <w:rFonts w:eastAsia="Times New Roman"/>
          <w:szCs w:val="28"/>
          <w:lang w:val="nl-NL" w:eastAsia="vi-VN"/>
        </w:rPr>
        <w:t xml:space="preserve"> viên, báo cáo viên những người có chuyên môn, nghiệp vụ trong các lĩnh vực văn hóa, thể thao, giáo dục, thông tin thời sự, quốc phòng, an ninh, khuyến học, khuyến tài, xây dựng xã hội học tập để phổ biến, hướng dẫn, tập huấn các nội dung Trung tâm có nhu cầu.</w:t>
      </w:r>
    </w:p>
    <w:p w14:paraId="2B56810C" w14:textId="77777777" w:rsidR="00A502CC" w:rsidRDefault="00A502CC" w:rsidP="00E744CC">
      <w:pPr>
        <w:spacing w:before="120" w:after="0" w:line="240" w:lineRule="auto"/>
        <w:ind w:right="-106" w:firstLine="567"/>
        <w:jc w:val="both"/>
        <w:rPr>
          <w:szCs w:val="28"/>
          <w:lang w:val="nl-NL"/>
        </w:rPr>
      </w:pPr>
      <w:r>
        <w:rPr>
          <w:rFonts w:eastAsia="Times New Roman"/>
          <w:szCs w:val="28"/>
          <w:lang w:val="nl-NL" w:eastAsia="vi-VN"/>
        </w:rPr>
        <w:t>- Được liên kết các tổ chức, các trung tâm để tổ chức các lớp đào tạo, bồi dưỡng ngắn ngày tại Trung tâm theo nhu cầu của người học.</w:t>
      </w:r>
    </w:p>
    <w:p w14:paraId="30A16EF8" w14:textId="77777777" w:rsidR="00A502CC" w:rsidRDefault="00A502CC" w:rsidP="00E744CC">
      <w:pPr>
        <w:spacing w:before="120" w:after="0" w:line="240" w:lineRule="auto"/>
        <w:ind w:right="-106" w:firstLine="567"/>
        <w:jc w:val="both"/>
        <w:rPr>
          <w:rFonts w:eastAsia="Times New Roman"/>
          <w:bCs/>
          <w:szCs w:val="28"/>
          <w:lang w:val="nl-NL"/>
        </w:rPr>
      </w:pPr>
      <w:r>
        <w:rPr>
          <w:szCs w:val="28"/>
          <w:lang w:val="nl-NL"/>
        </w:rPr>
        <w:t xml:space="preserve">- Đề nghị cấp có thẩm quyền khen thưởng các cá nhân, tập thể có thành tích xuất sắc đối với </w:t>
      </w:r>
      <w:r w:rsidRPr="00E744CC">
        <w:rPr>
          <w:rFonts w:eastAsia="Times New Roman"/>
          <w:bCs/>
          <w:szCs w:val="28"/>
          <w:lang w:val="nl-NL"/>
        </w:rPr>
        <w:t>công</w:t>
      </w:r>
      <w:r>
        <w:rPr>
          <w:szCs w:val="28"/>
          <w:lang w:val="nl-NL"/>
        </w:rPr>
        <w:t xml:space="preserve"> tác xây dựng, phát triển, quản lý và tổ chức hoạt động của </w:t>
      </w:r>
      <w:r>
        <w:rPr>
          <w:rFonts w:eastAsia="Times New Roman"/>
          <w:bCs/>
          <w:szCs w:val="28"/>
          <w:lang w:val="nl-NL"/>
        </w:rPr>
        <w:t>Trung tâm.</w:t>
      </w:r>
    </w:p>
    <w:p w14:paraId="3C2AF01E" w14:textId="77777777" w:rsidR="00A502CC" w:rsidRDefault="00A502CC" w:rsidP="00E744CC">
      <w:pPr>
        <w:spacing w:before="120" w:after="0" w:line="240" w:lineRule="auto"/>
        <w:ind w:right="-106" w:firstLine="567"/>
        <w:jc w:val="both"/>
        <w:rPr>
          <w:b/>
          <w:szCs w:val="28"/>
          <w:lang w:val="nl-NL"/>
        </w:rPr>
      </w:pPr>
      <w:r>
        <w:rPr>
          <w:b/>
          <w:szCs w:val="28"/>
          <w:lang w:val="nl-NL"/>
        </w:rPr>
        <w:t>4. Cơ cấu tổ chức bộ máy, nhân sự</w:t>
      </w:r>
    </w:p>
    <w:p w14:paraId="564A8870" w14:textId="18DFD5CF" w:rsidR="00A502CC" w:rsidRDefault="00A502CC" w:rsidP="00E744CC">
      <w:pPr>
        <w:spacing w:before="120" w:after="0" w:line="240" w:lineRule="auto"/>
        <w:ind w:right="-106" w:firstLine="567"/>
        <w:jc w:val="both"/>
        <w:rPr>
          <w:szCs w:val="28"/>
        </w:rPr>
      </w:pPr>
      <w:r>
        <w:rPr>
          <w:szCs w:val="28"/>
        </w:rPr>
        <w:t>Cơ cấu tổ chức của Trung tâm Văn hóa – Thể thao và Học tập cộng đồng cấp xã gồm có: Giám đốc, Phó Giám đốc, Kế toán</w:t>
      </w:r>
      <w:r w:rsidR="00E129F5">
        <w:rPr>
          <w:szCs w:val="28"/>
        </w:rPr>
        <w:t xml:space="preserve"> xã kiêm </w:t>
      </w:r>
      <w:r>
        <w:rPr>
          <w:szCs w:val="28"/>
        </w:rPr>
        <w:t>thủ quỹ, không làm phát sinh thêm biên chế, số lượng người hoạt động không chuyên trách trên địa bàn xã.</w:t>
      </w:r>
      <w:r>
        <w:rPr>
          <w:szCs w:val="28"/>
          <w:lang w:val="vi-VN"/>
        </w:rPr>
        <w:t> </w:t>
      </w:r>
    </w:p>
    <w:p w14:paraId="04610CDA" w14:textId="77777777" w:rsidR="00A502CC" w:rsidRPr="00E744CC" w:rsidRDefault="00A502CC" w:rsidP="00E744CC">
      <w:pPr>
        <w:spacing w:before="120" w:after="0" w:line="240" w:lineRule="auto"/>
        <w:ind w:right="-106" w:firstLine="567"/>
        <w:jc w:val="both"/>
        <w:rPr>
          <w:rFonts w:eastAsia="Times New Roman"/>
          <w:b/>
          <w:bCs/>
          <w:szCs w:val="28"/>
          <w:lang w:val="nl-NL"/>
        </w:rPr>
      </w:pPr>
      <w:r w:rsidRPr="00E744CC">
        <w:rPr>
          <w:rFonts w:eastAsia="Times New Roman"/>
          <w:b/>
          <w:bCs/>
          <w:szCs w:val="28"/>
          <w:lang w:val="nl-NL"/>
        </w:rPr>
        <w:t>4.1. Giám đốc và Phó Giám đốc Trung tâm:</w:t>
      </w:r>
    </w:p>
    <w:p w14:paraId="1A36CAB5" w14:textId="77777777" w:rsidR="00A502CC" w:rsidRDefault="00A502CC" w:rsidP="00E744CC">
      <w:pPr>
        <w:spacing w:before="120" w:after="0" w:line="240" w:lineRule="auto"/>
        <w:ind w:right="-106" w:firstLine="567"/>
        <w:jc w:val="both"/>
        <w:rPr>
          <w:szCs w:val="28"/>
        </w:rPr>
      </w:pPr>
      <w:r>
        <w:rPr>
          <w:b/>
          <w:i/>
          <w:szCs w:val="28"/>
        </w:rPr>
        <w:lastRenderedPageBreak/>
        <w:t>a) Giám đốc</w:t>
      </w:r>
      <w:r>
        <w:rPr>
          <w:b/>
          <w:szCs w:val="28"/>
        </w:rPr>
        <w:t>:</w:t>
      </w:r>
      <w:r>
        <w:rPr>
          <w:szCs w:val="28"/>
        </w:rPr>
        <w:t xml:space="preserve"> Do Phó Chủ tịch Ủy ban nhân dân xã phụ trách văn hóa - xã hội kiêm nhiệm; được tập huấn về công tác quản lý và tổ chức hoạt động tại Trung tâm, chịu trách nhiệm trước Chủ tịch Ủy ban nhân dân xã và cơ quan quản lý cấp trên về toàn bộ hoạt động của Trung tâm.</w:t>
      </w:r>
    </w:p>
    <w:p w14:paraId="430B4E7B" w14:textId="77777777" w:rsidR="00A502CC" w:rsidRDefault="00A502CC" w:rsidP="00E744CC">
      <w:pPr>
        <w:spacing w:before="120" w:after="0" w:line="240" w:lineRule="auto"/>
        <w:ind w:right="-106" w:firstLine="567"/>
        <w:jc w:val="both"/>
        <w:rPr>
          <w:szCs w:val="28"/>
        </w:rPr>
      </w:pPr>
      <w:r>
        <w:rPr>
          <w:b/>
          <w:i/>
          <w:szCs w:val="28"/>
        </w:rPr>
        <w:t>b) Phó Giám đốc</w:t>
      </w:r>
      <w:r>
        <w:rPr>
          <w:b/>
          <w:szCs w:val="28"/>
        </w:rPr>
        <w:t>:</w:t>
      </w:r>
      <w:r>
        <w:rPr>
          <w:szCs w:val="28"/>
        </w:rPr>
        <w:t xml:space="preserve"> Trung tâm có không quá 02 Phó Giám đốc; Phó Giám đốc chịu trách nhiệm trước Giám đốc và pháp luật về nhiệm vụ được phân công, trong đó:</w:t>
      </w:r>
    </w:p>
    <w:p w14:paraId="23CE9E86" w14:textId="2CC4E110" w:rsidR="00A502CC" w:rsidRDefault="00A502CC" w:rsidP="00F62743">
      <w:pPr>
        <w:spacing w:before="120" w:after="0" w:line="240" w:lineRule="auto"/>
        <w:ind w:right="-106" w:firstLine="567"/>
        <w:jc w:val="both"/>
        <w:rPr>
          <w:szCs w:val="28"/>
        </w:rPr>
      </w:pPr>
      <w:r>
        <w:rPr>
          <w:szCs w:val="28"/>
        </w:rPr>
        <w:t>- 01 Phó Giám đốc do</w:t>
      </w:r>
      <w:r w:rsidR="0085486D">
        <w:rPr>
          <w:szCs w:val="28"/>
        </w:rPr>
        <w:t xml:space="preserve"> cán bộ </w:t>
      </w:r>
      <w:r w:rsidR="0085486D">
        <w:t>Văn hóa, thể dục, thể thao - Công tác xã hội, dân số, bảo vệ trẻ em</w:t>
      </w:r>
      <w:r>
        <w:rPr>
          <w:szCs w:val="28"/>
        </w:rPr>
        <w:t xml:space="preserve">, giúp Giám đốc phụ </w:t>
      </w:r>
      <w:r w:rsidRPr="00F62743">
        <w:rPr>
          <w:rFonts w:eastAsia="Times New Roman"/>
          <w:szCs w:val="28"/>
          <w:lang w:eastAsia="vi-VN"/>
        </w:rPr>
        <w:t>trách</w:t>
      </w:r>
      <w:r>
        <w:rPr>
          <w:szCs w:val="28"/>
        </w:rPr>
        <w:t xml:space="preserve"> hoạt động văn hóa văn nghệ, thể thao. </w:t>
      </w:r>
    </w:p>
    <w:p w14:paraId="48A44C5A" w14:textId="555663EF" w:rsidR="00A502CC" w:rsidRDefault="00A502CC" w:rsidP="00F62743">
      <w:pPr>
        <w:spacing w:before="120" w:after="0" w:line="240" w:lineRule="auto"/>
        <w:ind w:right="-106" w:firstLine="567"/>
        <w:jc w:val="both"/>
        <w:rPr>
          <w:szCs w:val="28"/>
        </w:rPr>
      </w:pPr>
      <w:r>
        <w:rPr>
          <w:szCs w:val="28"/>
        </w:rPr>
        <w:t xml:space="preserve">- 01 Phó Giám đốc do </w:t>
      </w:r>
      <w:r w:rsidR="00E129F5">
        <w:rPr>
          <w:szCs w:val="28"/>
        </w:rPr>
        <w:t xml:space="preserve">Hiệu </w:t>
      </w:r>
      <w:r w:rsidR="0085486D">
        <w:rPr>
          <w:szCs w:val="28"/>
        </w:rPr>
        <w:t xml:space="preserve">Trưởng </w:t>
      </w:r>
      <w:r w:rsidR="00E129F5">
        <w:rPr>
          <w:szCs w:val="28"/>
        </w:rPr>
        <w:t>T</w:t>
      </w:r>
      <w:r>
        <w:rPr>
          <w:szCs w:val="28"/>
        </w:rPr>
        <w:t>iểu học</w:t>
      </w:r>
      <w:r w:rsidR="009F1B2F">
        <w:rPr>
          <w:szCs w:val="28"/>
        </w:rPr>
        <w:t xml:space="preserve"> hoặc Trường THCS, Chủ tịch Hội khuyến học xã,</w:t>
      </w:r>
      <w:r>
        <w:rPr>
          <w:szCs w:val="28"/>
        </w:rPr>
        <w:t xml:space="preserve"> </w:t>
      </w:r>
      <w:r w:rsidRPr="00F62743">
        <w:rPr>
          <w:rFonts w:eastAsia="Times New Roman"/>
          <w:szCs w:val="28"/>
          <w:lang w:eastAsia="vi-VN"/>
        </w:rPr>
        <w:t>phụ</w:t>
      </w:r>
      <w:r>
        <w:rPr>
          <w:szCs w:val="28"/>
        </w:rPr>
        <w:t xml:space="preserve"> trách lĩnh vực phổ cập giáo dục - xóa mù chữ, củng cố chất lượng phổ cập giáo dục.</w:t>
      </w:r>
    </w:p>
    <w:p w14:paraId="6211F215" w14:textId="77777777" w:rsidR="00A502CC" w:rsidRDefault="00A502CC" w:rsidP="00F62743">
      <w:pPr>
        <w:spacing w:before="120" w:after="0" w:line="240" w:lineRule="auto"/>
        <w:ind w:right="-106" w:firstLine="567"/>
        <w:jc w:val="both"/>
        <w:rPr>
          <w:szCs w:val="28"/>
        </w:rPr>
      </w:pPr>
      <w:r>
        <w:rPr>
          <w:szCs w:val="28"/>
        </w:rPr>
        <w:t>Việc bổ nhiệm, miễn nhiệm Giám đốc, Phó Giám đốc Trung tâm do Chủ tịch Ủy ban nhân dân huyện quyết định trên cơ sở đề nghị của Ủy ban nhân dân xã .</w:t>
      </w:r>
    </w:p>
    <w:p w14:paraId="65810437" w14:textId="490EF29D" w:rsidR="00A502CC" w:rsidRPr="00E129F5" w:rsidRDefault="00A502CC" w:rsidP="00F62743">
      <w:pPr>
        <w:spacing w:before="120" w:after="0" w:line="240" w:lineRule="auto"/>
        <w:ind w:right="-106" w:firstLine="567"/>
        <w:jc w:val="both"/>
        <w:rPr>
          <w:szCs w:val="28"/>
        </w:rPr>
      </w:pPr>
      <w:r w:rsidRPr="00E129F5">
        <w:rPr>
          <w:szCs w:val="28"/>
        </w:rPr>
        <w:t xml:space="preserve">4.2. Kế toán, </w:t>
      </w:r>
      <w:r w:rsidRPr="00F62743">
        <w:rPr>
          <w:rFonts w:eastAsia="Times New Roman"/>
          <w:szCs w:val="28"/>
          <w:lang w:eastAsia="vi-VN"/>
        </w:rPr>
        <w:t>thủ</w:t>
      </w:r>
      <w:r w:rsidRPr="00E129F5">
        <w:rPr>
          <w:szCs w:val="28"/>
        </w:rPr>
        <w:t xml:space="preserve"> quỹ của Trung tâm do kế toán, thủ quỹ của Ủ</w:t>
      </w:r>
      <w:r w:rsidR="002E7DEA">
        <w:rPr>
          <w:szCs w:val="28"/>
        </w:rPr>
        <w:t xml:space="preserve">y ban nhân dân xã </w:t>
      </w:r>
      <w:bookmarkStart w:id="0" w:name="_GoBack"/>
      <w:bookmarkEnd w:id="0"/>
      <w:r w:rsidRPr="00E129F5">
        <w:rPr>
          <w:szCs w:val="28"/>
        </w:rPr>
        <w:t>kiêm nhiệm.</w:t>
      </w:r>
    </w:p>
    <w:p w14:paraId="218BA419" w14:textId="77777777" w:rsidR="00A502CC" w:rsidRDefault="00A502CC" w:rsidP="00F62743">
      <w:pPr>
        <w:spacing w:before="120" w:after="0" w:line="240" w:lineRule="auto"/>
        <w:ind w:right="-106" w:firstLine="567"/>
        <w:jc w:val="both"/>
        <w:rPr>
          <w:szCs w:val="28"/>
        </w:rPr>
      </w:pPr>
      <w:r>
        <w:rPr>
          <w:szCs w:val="28"/>
        </w:rPr>
        <w:t>4.3. Tùy điều kiện của địa phương, Trung tâm tổ chức các Tổ chuyên môn như: văn hóa - thể thao, chính trị - xã hội, y tế - sức khỏe, giáo dục - tuyên truyền pháp luật, kinh tế - dạy nghề,… Thành viên các Tổ chuyên môn là Ban Giám đốc, kế toán, thủ quỹ, c</w:t>
      </w:r>
      <w:r>
        <w:rPr>
          <w:szCs w:val="28"/>
          <w:lang w:val="vi-VN"/>
        </w:rPr>
        <w:t>ộn</w:t>
      </w:r>
      <w:r>
        <w:rPr>
          <w:szCs w:val="28"/>
        </w:rPr>
        <w:t>g </w:t>
      </w:r>
      <w:r w:rsidRPr="00F62743">
        <w:rPr>
          <w:rFonts w:eastAsia="Times New Roman"/>
          <w:szCs w:val="28"/>
          <w:lang w:eastAsia="vi-VN"/>
        </w:rPr>
        <w:t>tác</w:t>
      </w:r>
      <w:r>
        <w:rPr>
          <w:szCs w:val="28"/>
          <w:lang w:val="vi-VN"/>
        </w:rPr>
        <w:t> viên</w:t>
      </w:r>
      <w:r>
        <w:rPr>
          <w:szCs w:val="28"/>
        </w:rPr>
        <w:t>,</w:t>
      </w:r>
      <w:r>
        <w:rPr>
          <w:szCs w:val="28"/>
          <w:lang w:val="vi-VN"/>
        </w:rPr>
        <w:t> </w:t>
      </w:r>
      <w:r>
        <w:rPr>
          <w:szCs w:val="28"/>
        </w:rPr>
        <w:t>nhân viên chuyên môn, nghiệp vụ và các cá nhân tự nguyện tham gia.</w:t>
      </w:r>
    </w:p>
    <w:p w14:paraId="05231F10" w14:textId="77777777" w:rsidR="00A502CC" w:rsidRDefault="00A502CC" w:rsidP="00F62743">
      <w:pPr>
        <w:spacing w:before="120" w:after="0" w:line="240" w:lineRule="auto"/>
        <w:ind w:right="-106" w:firstLine="567"/>
        <w:jc w:val="both"/>
        <w:rPr>
          <w:szCs w:val="28"/>
        </w:rPr>
      </w:pPr>
      <w:r>
        <w:rPr>
          <w:szCs w:val="28"/>
        </w:rPr>
        <w:t xml:space="preserve">4.4. Căn cứ </w:t>
      </w:r>
      <w:r w:rsidRPr="00F62743">
        <w:rPr>
          <w:rFonts w:eastAsia="Times New Roman"/>
          <w:szCs w:val="28"/>
          <w:lang w:eastAsia="vi-VN"/>
        </w:rPr>
        <w:t>nguồn</w:t>
      </w:r>
      <w:r>
        <w:rPr>
          <w:szCs w:val="28"/>
        </w:rPr>
        <w:t xml:space="preserve"> lực </w:t>
      </w:r>
      <w:r w:rsidRPr="00F62743">
        <w:rPr>
          <w:rFonts w:eastAsia="Times New Roman"/>
          <w:szCs w:val="28"/>
          <w:lang w:eastAsia="vi-VN"/>
        </w:rPr>
        <w:t>của</w:t>
      </w:r>
      <w:r>
        <w:rPr>
          <w:szCs w:val="28"/>
        </w:rPr>
        <w:t xml:space="preserve"> giáo viên của xã và điều kiện thực tế Chủ tịch UBND huyện xem xét </w:t>
      </w:r>
      <w:r w:rsidRPr="00F62743">
        <w:rPr>
          <w:rFonts w:eastAsia="Times New Roman"/>
          <w:szCs w:val="28"/>
          <w:lang w:eastAsia="vi-VN"/>
        </w:rPr>
        <w:t>bố</w:t>
      </w:r>
      <w:r>
        <w:rPr>
          <w:szCs w:val="28"/>
        </w:rPr>
        <w:t xml:space="preserve"> trí giáo viên trường tiểu học hoặc trường trung học cơ sở làm việc kiêm nhiệm tại Trung tâm khi có ý kiến đề xuất của Ủy ban nhân dân xã.</w:t>
      </w:r>
    </w:p>
    <w:p w14:paraId="2F6B6355" w14:textId="77777777" w:rsidR="00A502CC" w:rsidRDefault="00A502CC" w:rsidP="00F62743">
      <w:pPr>
        <w:spacing w:before="120" w:after="0" w:line="240" w:lineRule="auto"/>
        <w:ind w:right="-106" w:firstLine="567"/>
        <w:jc w:val="both"/>
        <w:rPr>
          <w:szCs w:val="28"/>
        </w:rPr>
      </w:pPr>
      <w:r>
        <w:rPr>
          <w:szCs w:val="28"/>
        </w:rPr>
        <w:t xml:space="preserve">a) Giáo viên được </w:t>
      </w:r>
      <w:r w:rsidRPr="00F62743">
        <w:rPr>
          <w:rFonts w:eastAsia="Times New Roman"/>
          <w:szCs w:val="28"/>
          <w:lang w:eastAsia="vi-VN"/>
        </w:rPr>
        <w:t>điều</w:t>
      </w:r>
      <w:r>
        <w:rPr>
          <w:szCs w:val="28"/>
        </w:rPr>
        <w:t xml:space="preserve"> động làm việc tại Trung tâm có nhiệm vụ và quyền hạn: </w:t>
      </w:r>
    </w:p>
    <w:p w14:paraId="45CE8866" w14:textId="77777777" w:rsidR="00A502CC" w:rsidRDefault="00A502CC" w:rsidP="00F62743">
      <w:pPr>
        <w:spacing w:before="120" w:after="0" w:line="240" w:lineRule="auto"/>
        <w:ind w:right="-106" w:firstLine="567"/>
        <w:jc w:val="both"/>
        <w:rPr>
          <w:szCs w:val="28"/>
        </w:rPr>
      </w:pPr>
      <w:r>
        <w:rPr>
          <w:szCs w:val="28"/>
        </w:rPr>
        <w:t>Tham gia giảng dạy, đánh giá chất lượng các hoạt động tại Trung tâm; Giúp Ban Giám đốc lập kế hoạch hoạt động của Trung tâm, xây dựng lịch hoạt động, báo cáo kết quả hoạt động của Trung tâm; quản lý và cập nhật hồ sơ, sổ sách theo quy định; tổ chức rà soát, lưu trữ học liệu, tài liệu, sách, báo,…Trung tâm; tổ chức điều tra thống kê nhu cầu học, nhu cầu tham gia các hoạt động tại cộng đồng, chấp hành sự phân công công tác của Giám đốc Trung tâm và chịu sự quản lý trực tiếp của cơ quan quản lý giáo dục.</w:t>
      </w:r>
    </w:p>
    <w:p w14:paraId="1F5386B3" w14:textId="77777777" w:rsidR="00A502CC" w:rsidRDefault="00A502CC" w:rsidP="00F62743">
      <w:pPr>
        <w:spacing w:before="120" w:after="0" w:line="240" w:lineRule="auto"/>
        <w:ind w:right="-106" w:firstLine="567"/>
        <w:jc w:val="both"/>
        <w:rPr>
          <w:szCs w:val="28"/>
        </w:rPr>
      </w:pPr>
      <w:r>
        <w:rPr>
          <w:szCs w:val="28"/>
        </w:rPr>
        <w:t>b) Giáo viên tham gia giảng dạy tại Trung tâm, gồm:</w:t>
      </w:r>
    </w:p>
    <w:p w14:paraId="62634C1B" w14:textId="77777777" w:rsidR="00A502CC" w:rsidRDefault="00A502CC" w:rsidP="00F62743">
      <w:pPr>
        <w:spacing w:before="120" w:after="0" w:line="240" w:lineRule="auto"/>
        <w:ind w:right="-106" w:firstLine="567"/>
        <w:jc w:val="both"/>
        <w:rPr>
          <w:szCs w:val="28"/>
        </w:rPr>
      </w:pPr>
      <w:r>
        <w:rPr>
          <w:szCs w:val="28"/>
        </w:rPr>
        <w:t xml:space="preserve">- Giáo viên </w:t>
      </w:r>
      <w:r w:rsidRPr="00F62743">
        <w:rPr>
          <w:rFonts w:eastAsia="Times New Roman"/>
          <w:szCs w:val="28"/>
          <w:lang w:eastAsia="vi-VN"/>
        </w:rPr>
        <w:t>được</w:t>
      </w:r>
      <w:r>
        <w:rPr>
          <w:szCs w:val="28"/>
        </w:rPr>
        <w:t xml:space="preserve"> trường Tiểu học, Trung học cơ sở phân công kiêm nhiệm để dạy chương trình xoá mù chữ và giáo dục tiếp tục sau khi biết chữ, củng cố chất lượng phổ cập giáo dục theo quy định của pháp luật.</w:t>
      </w:r>
    </w:p>
    <w:p w14:paraId="166B81CD" w14:textId="77777777" w:rsidR="00A502CC" w:rsidRDefault="00A502CC" w:rsidP="00F62743">
      <w:pPr>
        <w:spacing w:before="120" w:after="0" w:line="240" w:lineRule="auto"/>
        <w:ind w:right="-106" w:firstLine="567"/>
        <w:jc w:val="both"/>
        <w:rPr>
          <w:szCs w:val="28"/>
        </w:rPr>
      </w:pPr>
      <w:r>
        <w:rPr>
          <w:szCs w:val="28"/>
        </w:rPr>
        <w:t xml:space="preserve">- Báo cáo viên dạy các chuyên đề; các cộng tác viên, hướng dẫn viên và những người tham gia hướng </w:t>
      </w:r>
      <w:r w:rsidRPr="00F62743">
        <w:rPr>
          <w:rFonts w:eastAsia="Times New Roman"/>
          <w:szCs w:val="28"/>
          <w:lang w:eastAsia="vi-VN"/>
        </w:rPr>
        <w:t>dẫn</w:t>
      </w:r>
      <w:r>
        <w:rPr>
          <w:szCs w:val="28"/>
        </w:rPr>
        <w:t xml:space="preserve"> học tập tại Trung tâm thực hiện theo hợp đồng thoả thuận với Giám đốc Trung tâm theo quy định của pháp luật.</w:t>
      </w:r>
    </w:p>
    <w:p w14:paraId="355F4EB8" w14:textId="77777777" w:rsidR="00A502CC" w:rsidRDefault="00A502CC" w:rsidP="00F62743">
      <w:pPr>
        <w:spacing w:before="120" w:after="0" w:line="240" w:lineRule="auto"/>
        <w:ind w:right="-106" w:firstLine="567"/>
        <w:jc w:val="both"/>
        <w:rPr>
          <w:szCs w:val="28"/>
        </w:rPr>
      </w:pPr>
      <w:r>
        <w:rPr>
          <w:szCs w:val="28"/>
        </w:rPr>
        <w:lastRenderedPageBreak/>
        <w:t>4.5. Nhân viên chuyên môn, nghiệp vụ, c</w:t>
      </w:r>
      <w:r>
        <w:rPr>
          <w:szCs w:val="28"/>
          <w:lang w:val="vi-VN"/>
        </w:rPr>
        <w:t>ộn</w:t>
      </w:r>
      <w:r>
        <w:rPr>
          <w:szCs w:val="28"/>
        </w:rPr>
        <w:t>g </w:t>
      </w:r>
      <w:r>
        <w:rPr>
          <w:szCs w:val="28"/>
          <w:lang w:val="vi-VN"/>
        </w:rPr>
        <w:t>t</w:t>
      </w:r>
      <w:r>
        <w:rPr>
          <w:szCs w:val="28"/>
        </w:rPr>
        <w:t>á</w:t>
      </w:r>
      <w:r>
        <w:rPr>
          <w:szCs w:val="28"/>
          <w:lang w:val="vi-VN"/>
        </w:rPr>
        <w:t>c viên</w:t>
      </w:r>
      <w:r>
        <w:rPr>
          <w:szCs w:val="28"/>
        </w:rPr>
        <w:t xml:space="preserve"> là người hoạt động không chuyên trách ở xã, có chuyên môn, nghiệp vụ phù hợp trong lĩnh vực văn hóa, thể thao, giáo dục kiệm nhiệm. </w:t>
      </w:r>
    </w:p>
    <w:p w14:paraId="245BB9FE" w14:textId="77777777" w:rsidR="00A502CC" w:rsidRDefault="00A502CC" w:rsidP="00F62743">
      <w:pPr>
        <w:spacing w:before="120" w:after="0" w:line="240" w:lineRule="auto"/>
        <w:ind w:right="-106" w:firstLine="567"/>
        <w:jc w:val="both"/>
        <w:rPr>
          <w:b/>
          <w:szCs w:val="28"/>
        </w:rPr>
      </w:pPr>
      <w:r>
        <w:rPr>
          <w:b/>
          <w:szCs w:val="28"/>
        </w:rPr>
        <w:t>5. Về chế độ chính sách:</w:t>
      </w:r>
    </w:p>
    <w:p w14:paraId="6DFB143F" w14:textId="77777777" w:rsidR="00A502CC" w:rsidRDefault="00A502CC" w:rsidP="00F62743">
      <w:pPr>
        <w:spacing w:before="120" w:after="0" w:line="240" w:lineRule="auto"/>
        <w:ind w:right="-106" w:firstLine="567"/>
        <w:jc w:val="both"/>
        <w:rPr>
          <w:szCs w:val="28"/>
        </w:rPr>
      </w:pPr>
      <w:r>
        <w:rPr>
          <w:szCs w:val="28"/>
        </w:rPr>
        <w:t xml:space="preserve">Đối với cán bộ, công chức xã, giáo viên, báo cáo viên những người hoạt động không chuyên trách, nhân viên chuyên môn nghiệp vụ làm việc tại Trung tâm được hưởng các chế độ theo quy định hiện hành của Nhà nước. </w:t>
      </w:r>
    </w:p>
    <w:p w14:paraId="54449FF5" w14:textId="77777777" w:rsidR="00A502CC" w:rsidRDefault="00A502CC" w:rsidP="00F62743">
      <w:pPr>
        <w:spacing w:before="120" w:after="0" w:line="240" w:lineRule="auto"/>
        <w:ind w:right="-106" w:firstLine="567"/>
        <w:jc w:val="both"/>
        <w:rPr>
          <w:b/>
          <w:szCs w:val="28"/>
        </w:rPr>
      </w:pPr>
      <w:r>
        <w:rPr>
          <w:b/>
          <w:szCs w:val="28"/>
        </w:rPr>
        <w:t>6. Cơ sở vật chất, trang thiết bị</w:t>
      </w:r>
    </w:p>
    <w:p w14:paraId="67B96992" w14:textId="77777777" w:rsidR="00A502CC" w:rsidRDefault="00A502CC" w:rsidP="00F62743">
      <w:pPr>
        <w:spacing w:before="120" w:after="0" w:line="240" w:lineRule="auto"/>
        <w:ind w:right="-106" w:firstLine="567"/>
        <w:jc w:val="both"/>
        <w:rPr>
          <w:b/>
          <w:i/>
          <w:szCs w:val="28"/>
        </w:rPr>
      </w:pPr>
      <w:r>
        <w:rPr>
          <w:b/>
          <w:i/>
          <w:szCs w:val="28"/>
        </w:rPr>
        <w:t>a) Cơ sở vật chất</w:t>
      </w:r>
    </w:p>
    <w:p w14:paraId="4F13F1A3" w14:textId="77777777" w:rsidR="00A502CC" w:rsidRDefault="00A502CC" w:rsidP="00F62743">
      <w:pPr>
        <w:spacing w:before="120" w:after="0" w:line="240" w:lineRule="auto"/>
        <w:ind w:right="-106" w:firstLine="567"/>
        <w:jc w:val="both"/>
        <w:rPr>
          <w:szCs w:val="28"/>
          <w:lang w:val="nl-NL"/>
        </w:rPr>
      </w:pPr>
      <w:r>
        <w:rPr>
          <w:szCs w:val="28"/>
          <w:lang w:val="nl-NL"/>
        </w:rPr>
        <w:t xml:space="preserve">- </w:t>
      </w:r>
      <w:r>
        <w:rPr>
          <w:iCs/>
          <w:szCs w:val="28"/>
          <w:lang w:val="nl-NL"/>
        </w:rPr>
        <w:t xml:space="preserve">Diện tích đất được quy hoạch sử dụng: Tùy điều kiện thực tế của từng địa phương, diện tích quy hoạch sử </w:t>
      </w:r>
      <w:r w:rsidRPr="00F62743">
        <w:rPr>
          <w:rFonts w:eastAsia="Times New Roman"/>
          <w:szCs w:val="28"/>
          <w:lang w:eastAsia="vi-VN"/>
        </w:rPr>
        <w:t>dụng</w:t>
      </w:r>
      <w:r>
        <w:rPr>
          <w:iCs/>
          <w:szCs w:val="28"/>
          <w:lang w:val="nl-NL"/>
        </w:rPr>
        <w:t xml:space="preserve"> đất khu luyện tập thể thao hoặc sân bãi phụ khác ở ngoài khu vực hội trường phù hợp với Quy hoạch tỉnh Quảng Ngãi thời kỳ 2021-2030, tầm nhìn đến năm 2050 và Điều chỉnh Quy hoạch sử dụng đất đến năm 2030 cấp huyện.</w:t>
      </w:r>
    </w:p>
    <w:p w14:paraId="4B29CDC2" w14:textId="77777777" w:rsidR="00A502CC" w:rsidRDefault="00A502CC" w:rsidP="00F62743">
      <w:pPr>
        <w:spacing w:before="120" w:after="0" w:line="240" w:lineRule="auto"/>
        <w:ind w:right="-106" w:firstLine="567"/>
        <w:jc w:val="both"/>
        <w:rPr>
          <w:szCs w:val="28"/>
          <w:lang w:val="nl-NL"/>
        </w:rPr>
      </w:pPr>
      <w:r>
        <w:rPr>
          <w:szCs w:val="28"/>
          <w:lang w:val="nl-NL"/>
        </w:rPr>
        <w:t>- Quy mô Trung tâm Văn hóa - Thể thao và Học tập cộng đồng xã theo</w:t>
      </w:r>
      <w:r>
        <w:rPr>
          <w:szCs w:val="28"/>
          <w:lang w:val="af-ZA"/>
        </w:rPr>
        <w:t xml:space="preserve"> Thông tư số 12/2010/TT-BVHTTDL ngày 22 tháng 12 năm 2010 của Bộ trưởng Bộ Văn hóa, Thể thao và Du </w:t>
      </w:r>
      <w:r w:rsidRPr="00F62743">
        <w:rPr>
          <w:rFonts w:eastAsia="Times New Roman"/>
          <w:szCs w:val="28"/>
          <w:lang w:eastAsia="vi-VN"/>
        </w:rPr>
        <w:t>lịch</w:t>
      </w:r>
      <w:r>
        <w:rPr>
          <w:szCs w:val="28"/>
          <w:lang w:val="af-ZA"/>
        </w:rPr>
        <w:t xml:space="preserve"> quy định mẫu về tổ chức, hoạt động và tiêu chí của Trung tâm Văn hóa - Thể thao xã, </w:t>
      </w:r>
      <w:r>
        <w:rPr>
          <w:szCs w:val="28"/>
          <w:lang w:val="nl-NL"/>
        </w:rPr>
        <w:t xml:space="preserve">Thông tư số 05/2014/TT-BVHTTDL ngày 30 tháng 5 năm 2014 của Bộ trưởng Bộ Văn hóa, Thể thao và Du lịch về sửa đổi, bổ sung Điều 6 của Thông tư số 12/2010/TT-BVHTTDL ngày 22 tháng 12 năm 2010 của Bộ trưởng Bộ Văn hóa, Thể thao và Du lịch và </w:t>
      </w:r>
      <w:r>
        <w:rPr>
          <w:szCs w:val="28"/>
          <w:lang w:val="af-ZA"/>
        </w:rPr>
        <w:t>Thông tư số 14/2016/TT-BVHTTDL ngày 21 tháng 12 năm 2016 của Bộ Văn hóa, Thể thao và Du lịch quy định tiêu chí của Trung tâm Văn hóa - Thể thao phường, thị trấn. Gồm các thành phần, chức năng chính:</w:t>
      </w:r>
    </w:p>
    <w:p w14:paraId="1DC779A0" w14:textId="77777777" w:rsidR="00A502CC" w:rsidRDefault="00A502CC" w:rsidP="00A502CC">
      <w:pPr>
        <w:pStyle w:val="NormalWeb"/>
        <w:spacing w:before="120" w:beforeAutospacing="0" w:after="0" w:afterAutospacing="0"/>
        <w:ind w:right="2" w:firstLine="851"/>
        <w:jc w:val="both"/>
        <w:rPr>
          <w:sz w:val="2"/>
          <w:szCs w:val="28"/>
          <w:lang w:val="af-ZA"/>
        </w:rPr>
      </w:pPr>
    </w:p>
    <w:p w14:paraId="0891A30E" w14:textId="77777777" w:rsidR="00A502CC" w:rsidRDefault="00A502CC" w:rsidP="00F62743">
      <w:pPr>
        <w:spacing w:before="120" w:after="0" w:line="240" w:lineRule="auto"/>
        <w:ind w:right="-106" w:firstLine="567"/>
        <w:jc w:val="both"/>
        <w:rPr>
          <w:szCs w:val="28"/>
          <w:lang w:val="nl-NL"/>
        </w:rPr>
      </w:pPr>
      <w:r>
        <w:rPr>
          <w:szCs w:val="28"/>
          <w:lang w:val="nl-NL"/>
        </w:rPr>
        <w:t xml:space="preserve">- Hội trường: là hội trường đa năng, dùng để tổ chức các hoạt động học tập cộng đồng, hoạt động văn </w:t>
      </w:r>
      <w:r w:rsidRPr="00F62743">
        <w:rPr>
          <w:rFonts w:eastAsia="Times New Roman"/>
          <w:szCs w:val="28"/>
          <w:lang w:eastAsia="vi-VN"/>
        </w:rPr>
        <w:t>hóa</w:t>
      </w:r>
      <w:r>
        <w:rPr>
          <w:szCs w:val="28"/>
          <w:lang w:val="nl-NL"/>
        </w:rPr>
        <w:t>, văn nghệ, triển lãm, thư viện, nhóm sinh hoạt câu lạc bộ sở thích… và đảm bảo các hoạt động khác của Trung tâm.</w:t>
      </w:r>
    </w:p>
    <w:p w14:paraId="5628FED7" w14:textId="77777777" w:rsidR="00A502CC" w:rsidRDefault="00A502CC" w:rsidP="00F62743">
      <w:pPr>
        <w:spacing w:before="120" w:after="0" w:line="240" w:lineRule="auto"/>
        <w:ind w:right="-106" w:firstLine="567"/>
        <w:jc w:val="both"/>
        <w:rPr>
          <w:szCs w:val="28"/>
          <w:lang w:val="nl-NL"/>
        </w:rPr>
      </w:pPr>
      <w:r>
        <w:rPr>
          <w:szCs w:val="28"/>
          <w:lang w:val="nl-NL"/>
        </w:rPr>
        <w:t>- Cụm các công trình thể dục thể thao: Có ít nhất một công trình thể dục thể thao như sân tập thể thao; nhà tập luyện thể thao và các công trình thể thao khác.</w:t>
      </w:r>
    </w:p>
    <w:p w14:paraId="7DC56521" w14:textId="77777777" w:rsidR="00A502CC" w:rsidRDefault="00A502CC" w:rsidP="00F62743">
      <w:pPr>
        <w:spacing w:before="120" w:after="0" w:line="240" w:lineRule="auto"/>
        <w:ind w:right="-106" w:firstLine="567"/>
        <w:jc w:val="both"/>
        <w:rPr>
          <w:b/>
          <w:i/>
          <w:szCs w:val="28"/>
          <w:lang w:val="nl-NL"/>
        </w:rPr>
      </w:pPr>
      <w:r>
        <w:rPr>
          <w:b/>
          <w:i/>
          <w:szCs w:val="28"/>
          <w:lang w:val="nl-NL"/>
        </w:rPr>
        <w:t>b) Trang thiết bị</w:t>
      </w:r>
    </w:p>
    <w:p w14:paraId="18C599D4" w14:textId="77777777" w:rsidR="00A502CC" w:rsidRDefault="00A502CC" w:rsidP="00F62743">
      <w:pPr>
        <w:spacing w:before="120" w:after="0" w:line="240" w:lineRule="auto"/>
        <w:ind w:right="-106" w:firstLine="567"/>
        <w:jc w:val="both"/>
        <w:rPr>
          <w:szCs w:val="28"/>
          <w:lang w:val="nl-NL"/>
        </w:rPr>
      </w:pPr>
      <w:r>
        <w:rPr>
          <w:szCs w:val="28"/>
          <w:lang w:val="nl-NL"/>
        </w:rPr>
        <w:t>- Trang thiết bị nhà văn hóa xã: Bàn, ghế hội trường; phông màn; thiết bị âm thanh, ánh sáng, nhạc cụ, đạo cụ, phục trang chuyên dùng hoạt động văn nghệ; tủ giá sách, báo, tạp chí...và các trang thiết bị phục vụ cho việc học tập, giảng dạy (</w:t>
      </w:r>
      <w:r>
        <w:rPr>
          <w:i/>
          <w:szCs w:val="28"/>
          <w:lang w:val="nl-NL"/>
        </w:rPr>
        <w:t>chưa được đầu tư).</w:t>
      </w:r>
    </w:p>
    <w:p w14:paraId="6FAB10C9" w14:textId="77777777" w:rsidR="00A502CC" w:rsidRDefault="00A502CC" w:rsidP="00F62743">
      <w:pPr>
        <w:spacing w:before="120" w:after="0" w:line="240" w:lineRule="auto"/>
        <w:ind w:right="-106" w:firstLine="567"/>
        <w:jc w:val="both"/>
        <w:rPr>
          <w:szCs w:val="28"/>
          <w:lang w:val="nl-NL"/>
        </w:rPr>
      </w:pPr>
      <w:r>
        <w:rPr>
          <w:szCs w:val="28"/>
          <w:lang w:val="nl-NL"/>
        </w:rPr>
        <w:t>- Trang thiết bị thể dục thể thao: Các dụng cụ thể dục thể thao chuyên dùng đảm bảo theo từng môn thể thao.</w:t>
      </w:r>
    </w:p>
    <w:p w14:paraId="10AFE6C2" w14:textId="77777777" w:rsidR="00A502CC" w:rsidRDefault="00A502CC" w:rsidP="00F62743">
      <w:pPr>
        <w:spacing w:before="120" w:after="0" w:line="240" w:lineRule="auto"/>
        <w:ind w:right="-106" w:firstLine="567"/>
        <w:jc w:val="both"/>
        <w:rPr>
          <w:b/>
          <w:szCs w:val="28"/>
          <w:lang w:val="nl-NL"/>
        </w:rPr>
      </w:pPr>
      <w:r>
        <w:rPr>
          <w:b/>
          <w:szCs w:val="28"/>
          <w:lang w:val="nl-NL"/>
        </w:rPr>
        <w:t>7. Kinh phí hoạt động</w:t>
      </w:r>
    </w:p>
    <w:p w14:paraId="47345E24" w14:textId="44E44047" w:rsidR="00A502CC" w:rsidRDefault="00A502CC" w:rsidP="00F62743">
      <w:pPr>
        <w:spacing w:before="120" w:after="0" w:line="240" w:lineRule="auto"/>
        <w:ind w:right="-106" w:firstLine="567"/>
        <w:jc w:val="both"/>
        <w:rPr>
          <w:lang w:val="nl-NL"/>
        </w:rPr>
      </w:pPr>
      <w:r>
        <w:rPr>
          <w:lang w:val="nl-NL"/>
        </w:rPr>
        <w:t>- Kinh phí hoạt động của Trung tâm từ nguồn ngân sách nhà nước cấp; nguồn xã hội hóa và các nguồn thu hợp pháp khác theo quy định của pháp luật.</w:t>
      </w:r>
    </w:p>
    <w:p w14:paraId="3F0C77B9" w14:textId="77777777" w:rsidR="00A502CC" w:rsidRDefault="00A502CC" w:rsidP="00F62743">
      <w:pPr>
        <w:spacing w:before="120" w:after="0" w:line="240" w:lineRule="auto"/>
        <w:ind w:right="-106" w:firstLine="567"/>
        <w:jc w:val="both"/>
        <w:rPr>
          <w:lang w:val="nl-NL"/>
        </w:rPr>
      </w:pPr>
      <w:r>
        <w:rPr>
          <w:lang w:val="nl-NL"/>
        </w:rPr>
        <w:lastRenderedPageBreak/>
        <w:t>- Việc quản lý thu, chi tài chính của Trung tâm thực hiện theo quy định của Luật ngân sách nhà nước và các văn bản pháp luật khác có liên quan.</w:t>
      </w:r>
    </w:p>
    <w:p w14:paraId="5C59DC95" w14:textId="77777777" w:rsidR="00A502CC" w:rsidRDefault="00A502CC" w:rsidP="00F62743">
      <w:pPr>
        <w:spacing w:before="120" w:after="0" w:line="240" w:lineRule="auto"/>
        <w:ind w:right="-106" w:firstLine="567"/>
        <w:jc w:val="both"/>
        <w:rPr>
          <w:b/>
          <w:szCs w:val="28"/>
          <w:lang w:val="nl-NL"/>
        </w:rPr>
      </w:pPr>
      <w:r>
        <w:rPr>
          <w:b/>
          <w:szCs w:val="28"/>
          <w:lang w:val="nl-NL"/>
        </w:rPr>
        <w:t>V. TỔ CHỨC THỰC HIỆN</w:t>
      </w:r>
    </w:p>
    <w:p w14:paraId="7E701AF0" w14:textId="77777777" w:rsidR="00A502CC" w:rsidRDefault="00A502CC" w:rsidP="00F62743">
      <w:pPr>
        <w:spacing w:before="120" w:after="0" w:line="240" w:lineRule="auto"/>
        <w:ind w:right="-106" w:firstLine="567"/>
        <w:jc w:val="both"/>
        <w:rPr>
          <w:szCs w:val="28"/>
          <w:lang w:val="nl-NL"/>
        </w:rPr>
      </w:pPr>
      <w:r>
        <w:rPr>
          <w:szCs w:val="28"/>
          <w:lang w:val="nl-NL"/>
        </w:rPr>
        <w:t xml:space="preserve">- Ủy ban nhân dân xã trực tiếp quản lý, </w:t>
      </w:r>
      <w:r w:rsidRPr="00F62743">
        <w:rPr>
          <w:lang w:val="nl-NL"/>
        </w:rPr>
        <w:t>kiểm</w:t>
      </w:r>
      <w:r>
        <w:rPr>
          <w:szCs w:val="28"/>
          <w:lang w:val="nl-NL"/>
        </w:rPr>
        <w:t xml:space="preserve"> tra Trung tâm về công tác tổ chức, nhân sự, nội dung, kế hoạch hoạt động, tài chính, tài sản.</w:t>
      </w:r>
    </w:p>
    <w:p w14:paraId="2DC66F16" w14:textId="77777777" w:rsidR="00A502CC" w:rsidRDefault="00A502CC" w:rsidP="00F62743">
      <w:pPr>
        <w:spacing w:before="120" w:after="0" w:line="240" w:lineRule="auto"/>
        <w:ind w:right="-106" w:firstLine="567"/>
        <w:jc w:val="both"/>
        <w:rPr>
          <w:szCs w:val="28"/>
          <w:lang w:val="nl-NL"/>
        </w:rPr>
      </w:pPr>
      <w:r>
        <w:rPr>
          <w:szCs w:val="28"/>
          <w:lang w:val="nl-NL"/>
        </w:rPr>
        <w:t xml:space="preserve">- Phòng Văn hóa và Thông tin huyện chỉ </w:t>
      </w:r>
      <w:r w:rsidRPr="00F62743">
        <w:rPr>
          <w:lang w:val="nl-NL"/>
        </w:rPr>
        <w:t>đạo</w:t>
      </w:r>
      <w:r>
        <w:rPr>
          <w:szCs w:val="28"/>
          <w:lang w:val="nl-NL"/>
        </w:rPr>
        <w:t>, hướng dẫn và kiểm tra Trung tâm về công tác quản lý nhà nước trong lĩnh vực văn hóa, thể dục thể thao.</w:t>
      </w:r>
    </w:p>
    <w:p w14:paraId="30A0693F" w14:textId="77777777" w:rsidR="00A502CC" w:rsidRDefault="00A502CC" w:rsidP="00F62743">
      <w:pPr>
        <w:spacing w:before="120" w:after="0" w:line="240" w:lineRule="auto"/>
        <w:ind w:right="-106" w:firstLine="567"/>
        <w:jc w:val="both"/>
        <w:rPr>
          <w:szCs w:val="28"/>
          <w:lang w:val="nl-NL"/>
        </w:rPr>
      </w:pPr>
      <w:r>
        <w:rPr>
          <w:szCs w:val="28"/>
          <w:lang w:val="nl-NL"/>
        </w:rPr>
        <w:t>- Phòng Giáo dục và Đào tạo huyện chỉ đạo và hướng dẫn, kiểm tra Trung tâm về công tác quản lý nhà nước trong lĩnh vực giáo dục và đào tạo; chỉ đạo về nội dung và các hình thức hoạt động của Trung tâm phù hợp với tình hình thực tế của địa phương; hỗ trợ các nguồn nhân lực.</w:t>
      </w:r>
    </w:p>
    <w:p w14:paraId="14F26FF4" w14:textId="77777777" w:rsidR="00A502CC" w:rsidRDefault="00A502CC" w:rsidP="00F62743">
      <w:pPr>
        <w:spacing w:before="120" w:after="0" w:line="240" w:lineRule="auto"/>
        <w:ind w:right="-106" w:firstLine="567"/>
        <w:jc w:val="both"/>
        <w:rPr>
          <w:szCs w:val="28"/>
          <w:lang w:val="nl-NL"/>
        </w:rPr>
      </w:pPr>
      <w:r>
        <w:rPr>
          <w:szCs w:val="28"/>
          <w:lang w:val="nl-NL"/>
        </w:rPr>
        <w:t>- Trung tâm Truyền thông - Văn hóa - Thể thao huyện hướng dẫn chuyên môn, nghiệp vụ trong lĩnh vực văn hóa và thể thao.</w:t>
      </w:r>
    </w:p>
    <w:p w14:paraId="33BDA3DB" w14:textId="77777777" w:rsidR="00A502CC" w:rsidRDefault="00A502CC" w:rsidP="00F62743">
      <w:pPr>
        <w:spacing w:before="120" w:after="0" w:line="240" w:lineRule="auto"/>
        <w:ind w:right="-106" w:firstLine="567"/>
        <w:jc w:val="both"/>
        <w:rPr>
          <w:szCs w:val="28"/>
          <w:lang w:val="nl-NL"/>
        </w:rPr>
      </w:pPr>
      <w:r>
        <w:rPr>
          <w:szCs w:val="28"/>
          <w:lang w:val="nl-NL"/>
        </w:rPr>
        <w:t xml:space="preserve">- Hội Khuyến học xã phối </w:t>
      </w:r>
      <w:r w:rsidRPr="00F62743">
        <w:rPr>
          <w:lang w:val="nl-NL"/>
        </w:rPr>
        <w:t>hợp</w:t>
      </w:r>
      <w:r>
        <w:rPr>
          <w:szCs w:val="28"/>
          <w:lang w:val="nl-NL"/>
        </w:rPr>
        <w:t xml:space="preserve"> Trung tâm trong việc phổ biến tuyên truyền, vận động các nguồn lực trong xã hội hỗ trợ về tài chính, cơ sở vật chất, trang thiết bị học tập, tham gia giảng dạy tại Trung tâm.</w:t>
      </w:r>
    </w:p>
    <w:p w14:paraId="0D43D597" w14:textId="77777777" w:rsidR="00A502CC" w:rsidRDefault="00A502CC" w:rsidP="00F62743">
      <w:pPr>
        <w:spacing w:before="120" w:after="0" w:line="240" w:lineRule="auto"/>
        <w:ind w:right="-106" w:firstLine="567"/>
        <w:jc w:val="both"/>
        <w:rPr>
          <w:szCs w:val="28"/>
          <w:lang w:val="nl-NL"/>
        </w:rPr>
      </w:pPr>
      <w:r>
        <w:rPr>
          <w:szCs w:val="28"/>
          <w:lang w:val="nl-NL"/>
        </w:rPr>
        <w:t>- Trung tâm tăng cường mối quan hệ với các ban, ngành, đoàn thể, đơn vị, tổ chức xã hội trên địa bàn theo nguyên tắc phối hợp, hỗ trợ nhau để hoàn thành nhiệm vụ chung của địa phương và nhiệm vụ của từng đơn vị./.</w:t>
      </w:r>
    </w:p>
    <w:p w14:paraId="7E65AAD6" w14:textId="77777777" w:rsidR="00A502CC" w:rsidRDefault="00A502CC" w:rsidP="00A502CC">
      <w:pPr>
        <w:spacing w:after="0" w:line="240" w:lineRule="auto"/>
        <w:ind w:right="-106"/>
        <w:jc w:val="center"/>
        <w:rPr>
          <w:rFonts w:eastAsia="Times New Roman"/>
          <w:b/>
          <w:szCs w:val="28"/>
          <w:lang w:val="nl-NL"/>
        </w:rPr>
      </w:pPr>
      <w:r>
        <w:rPr>
          <w:noProof/>
        </w:rPr>
        <mc:AlternateContent>
          <mc:Choice Requires="wps">
            <w:drawing>
              <wp:anchor distT="0" distB="0" distL="114300" distR="114300" simplePos="0" relativeHeight="251659264" behindDoc="0" locked="0" layoutInCell="1" allowOverlap="1" wp14:anchorId="7AC4DE77" wp14:editId="6D97786F">
                <wp:simplePos x="0" y="0"/>
                <wp:positionH relativeFrom="column">
                  <wp:posOffset>2320925</wp:posOffset>
                </wp:positionH>
                <wp:positionV relativeFrom="paragraph">
                  <wp:posOffset>53340</wp:posOffset>
                </wp:positionV>
                <wp:extent cx="1117600" cy="0"/>
                <wp:effectExtent l="6350" t="5715" r="9525" b="13335"/>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17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A370A7"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2.75pt,4.2pt" to="270.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V09HAIAADYEAAAOAAAAZHJzL2Uyb0RvYy54bWysU8uu2jAU3FfqP1jeQxIau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"/>
            </w:pict>
          </mc:Fallback>
        </mc:AlternateContent>
      </w:r>
    </w:p>
    <w:p w14:paraId="1D57E1A9" w14:textId="77777777" w:rsidR="00A502CC" w:rsidRDefault="00A502CC" w:rsidP="00A502CC"/>
    <w:p w14:paraId="4F78C512" w14:textId="77777777" w:rsidR="00A36521" w:rsidRDefault="00A36521"/>
    <w:sectPr w:rsidR="00A36521" w:rsidSect="00132B87">
      <w:headerReference w:type="default" r:id="rId6"/>
      <w:pgSz w:w="11907" w:h="16840" w:code="9"/>
      <w:pgMar w:top="1134" w:right="850"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FB861" w14:textId="77777777" w:rsidR="00B73EB9" w:rsidRDefault="00B73EB9" w:rsidP="00C16285">
      <w:pPr>
        <w:spacing w:after="0" w:line="240" w:lineRule="auto"/>
      </w:pPr>
      <w:r>
        <w:separator/>
      </w:r>
    </w:p>
  </w:endnote>
  <w:endnote w:type="continuationSeparator" w:id="0">
    <w:p w14:paraId="5E646732" w14:textId="77777777" w:rsidR="00B73EB9" w:rsidRDefault="00B73EB9" w:rsidP="00C162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panose1 w:val="020B7200000000000000"/>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7C0765" w14:textId="77777777" w:rsidR="00B73EB9" w:rsidRDefault="00B73EB9" w:rsidP="00C16285">
      <w:pPr>
        <w:spacing w:after="0" w:line="240" w:lineRule="auto"/>
      </w:pPr>
      <w:r>
        <w:separator/>
      </w:r>
    </w:p>
  </w:footnote>
  <w:footnote w:type="continuationSeparator" w:id="0">
    <w:p w14:paraId="3BDDA913" w14:textId="77777777" w:rsidR="00B73EB9" w:rsidRDefault="00B73EB9" w:rsidP="00C162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41397"/>
      <w:docPartObj>
        <w:docPartGallery w:val="Page Numbers (Top of Page)"/>
        <w:docPartUnique/>
      </w:docPartObj>
    </w:sdtPr>
    <w:sdtEndPr>
      <w:rPr>
        <w:noProof/>
      </w:rPr>
    </w:sdtEndPr>
    <w:sdtContent>
      <w:p w14:paraId="428CD6EA" w14:textId="0E6C888D" w:rsidR="00C16285" w:rsidRDefault="00C16285">
        <w:pPr>
          <w:pStyle w:val="Header"/>
          <w:jc w:val="center"/>
        </w:pPr>
        <w:r>
          <w:fldChar w:fldCharType="begin"/>
        </w:r>
        <w:r>
          <w:instrText xml:space="preserve"> PAGE   \* MERGEFORMAT </w:instrText>
        </w:r>
        <w:r>
          <w:fldChar w:fldCharType="separate"/>
        </w:r>
        <w:r w:rsidR="002E7DEA">
          <w:rPr>
            <w:noProof/>
          </w:rPr>
          <w:t>10</w:t>
        </w:r>
        <w:r>
          <w:rPr>
            <w:noProof/>
          </w:rPr>
          <w:fldChar w:fldCharType="end"/>
        </w:r>
      </w:p>
    </w:sdtContent>
  </w:sdt>
  <w:p w14:paraId="6B246BC2" w14:textId="77777777" w:rsidR="00C16285" w:rsidRPr="00C16285" w:rsidRDefault="00C16285" w:rsidP="00C1628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2CC"/>
    <w:rsid w:val="00032C5D"/>
    <w:rsid w:val="00053CD8"/>
    <w:rsid w:val="000A3AA4"/>
    <w:rsid w:val="000F7FE7"/>
    <w:rsid w:val="00132B87"/>
    <w:rsid w:val="00180D3A"/>
    <w:rsid w:val="00191E69"/>
    <w:rsid w:val="002C1FB4"/>
    <w:rsid w:val="002D33A4"/>
    <w:rsid w:val="002E7DEA"/>
    <w:rsid w:val="003A559E"/>
    <w:rsid w:val="003C489F"/>
    <w:rsid w:val="003E6C9E"/>
    <w:rsid w:val="00404771"/>
    <w:rsid w:val="0044735A"/>
    <w:rsid w:val="004927BF"/>
    <w:rsid w:val="00502290"/>
    <w:rsid w:val="00520C4F"/>
    <w:rsid w:val="00597D3C"/>
    <w:rsid w:val="00643BE9"/>
    <w:rsid w:val="00665B4D"/>
    <w:rsid w:val="0067789E"/>
    <w:rsid w:val="006E7B82"/>
    <w:rsid w:val="00777EA5"/>
    <w:rsid w:val="007A6E41"/>
    <w:rsid w:val="007E4C66"/>
    <w:rsid w:val="00825B64"/>
    <w:rsid w:val="0085486D"/>
    <w:rsid w:val="00891387"/>
    <w:rsid w:val="00913E3C"/>
    <w:rsid w:val="00932A0B"/>
    <w:rsid w:val="00961194"/>
    <w:rsid w:val="00977B0A"/>
    <w:rsid w:val="009863EC"/>
    <w:rsid w:val="009F1B2F"/>
    <w:rsid w:val="00A36521"/>
    <w:rsid w:val="00A502CC"/>
    <w:rsid w:val="00A82BCA"/>
    <w:rsid w:val="00AB273E"/>
    <w:rsid w:val="00AE7903"/>
    <w:rsid w:val="00B6132D"/>
    <w:rsid w:val="00B73EB9"/>
    <w:rsid w:val="00B74615"/>
    <w:rsid w:val="00B96790"/>
    <w:rsid w:val="00BF27DB"/>
    <w:rsid w:val="00C16285"/>
    <w:rsid w:val="00C65D69"/>
    <w:rsid w:val="00D935D8"/>
    <w:rsid w:val="00E02815"/>
    <w:rsid w:val="00E129F5"/>
    <w:rsid w:val="00E544AF"/>
    <w:rsid w:val="00E56A62"/>
    <w:rsid w:val="00E744CC"/>
    <w:rsid w:val="00EE619E"/>
    <w:rsid w:val="00F23BD3"/>
    <w:rsid w:val="00F62743"/>
    <w:rsid w:val="00F6494F"/>
    <w:rsid w:val="00FC22F7"/>
    <w:rsid w:val="00FD2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B1E6C"/>
  <w15:docId w15:val="{9CF411CC-0E29-40BA-BEDB-1E9EBC3D2C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02CC"/>
    <w:pPr>
      <w:spacing w:line="256" w:lineRule="auto"/>
    </w:pPr>
    <w:rPr>
      <w:rFonts w:eastAsia="Calibri"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A502CC"/>
    <w:pPr>
      <w:spacing w:before="100" w:beforeAutospacing="1" w:after="100" w:afterAutospacing="1" w:line="240" w:lineRule="auto"/>
    </w:pPr>
    <w:rPr>
      <w:rFonts w:eastAsia="Times New Roman"/>
      <w:sz w:val="24"/>
      <w:szCs w:val="24"/>
    </w:rPr>
  </w:style>
  <w:style w:type="paragraph" w:styleId="BodyTextIndent2">
    <w:name w:val="Body Text Indent 2"/>
    <w:basedOn w:val="Normal"/>
    <w:link w:val="BodyTextIndent2Char1"/>
    <w:rsid w:val="00A502CC"/>
    <w:pPr>
      <w:spacing w:before="240" w:after="0" w:line="360" w:lineRule="atLeast"/>
      <w:ind w:firstLine="567"/>
      <w:jc w:val="both"/>
    </w:pPr>
    <w:rPr>
      <w:rFonts w:ascii=".VnTime" w:eastAsia="Times New Roman" w:hAnsi=".VnTime"/>
      <w:szCs w:val="20"/>
      <w:lang w:val="en-GB"/>
    </w:rPr>
  </w:style>
  <w:style w:type="character" w:customStyle="1" w:styleId="BodyTextIndent2Char">
    <w:name w:val="Body Text Indent 2 Char"/>
    <w:basedOn w:val="DefaultParagraphFont"/>
    <w:uiPriority w:val="99"/>
    <w:semiHidden/>
    <w:rsid w:val="00A502CC"/>
    <w:rPr>
      <w:rFonts w:eastAsia="Calibri" w:cs="Times New Roman"/>
      <w:sz w:val="28"/>
    </w:rPr>
  </w:style>
  <w:style w:type="character" w:customStyle="1" w:styleId="BodyTextIndent2Char1">
    <w:name w:val="Body Text Indent 2 Char1"/>
    <w:link w:val="BodyTextIndent2"/>
    <w:locked/>
    <w:rsid w:val="00A502CC"/>
    <w:rPr>
      <w:rFonts w:ascii=".VnTime" w:eastAsia="Times New Roman" w:hAnsi=".VnTime" w:cs="Times New Roman"/>
      <w:sz w:val="28"/>
      <w:szCs w:val="20"/>
      <w:lang w:val="en-GB"/>
    </w:rPr>
  </w:style>
  <w:style w:type="paragraph" w:styleId="Header">
    <w:name w:val="header"/>
    <w:basedOn w:val="Normal"/>
    <w:link w:val="HeaderChar"/>
    <w:uiPriority w:val="99"/>
    <w:unhideWhenUsed/>
    <w:rsid w:val="00C162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6285"/>
    <w:rPr>
      <w:rFonts w:eastAsia="Calibri" w:cs="Times New Roman"/>
      <w:sz w:val="28"/>
    </w:rPr>
  </w:style>
  <w:style w:type="paragraph" w:styleId="Footer">
    <w:name w:val="footer"/>
    <w:basedOn w:val="Normal"/>
    <w:link w:val="FooterChar"/>
    <w:uiPriority w:val="99"/>
    <w:unhideWhenUsed/>
    <w:rsid w:val="00C162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6285"/>
    <w:rPr>
      <w:rFonts w:eastAsia="Calibri"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1676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3545</Words>
  <Characters>20208</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cp:lastModifiedBy>
  <cp:revision>5</cp:revision>
  <dcterms:created xsi:type="dcterms:W3CDTF">2024-11-27T08:11:00Z</dcterms:created>
  <dcterms:modified xsi:type="dcterms:W3CDTF">2025-01-21T10:05:00Z</dcterms:modified>
</cp:coreProperties>
</file>